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B7575" w14:textId="6934DAF3" w:rsidR="00F419C4" w:rsidRDefault="000E271D">
      <w:pPr>
        <w:spacing w:before="74"/>
        <w:ind w:left="1186" w:right="477"/>
        <w:jc w:val="center"/>
        <w:rPr>
          <w:b/>
          <w:sz w:val="32"/>
          <w:szCs w:val="20"/>
          <w:u w:val="single"/>
        </w:rPr>
      </w:pPr>
      <w:r w:rsidRPr="00B27675">
        <w:rPr>
          <w:b/>
          <w:sz w:val="32"/>
          <w:szCs w:val="20"/>
          <w:u w:val="single"/>
        </w:rPr>
        <w:t>Eligibility</w:t>
      </w:r>
      <w:r w:rsidRPr="00B27675">
        <w:rPr>
          <w:b/>
          <w:spacing w:val="-3"/>
          <w:sz w:val="32"/>
          <w:szCs w:val="20"/>
          <w:u w:val="single"/>
        </w:rPr>
        <w:t xml:space="preserve"> </w:t>
      </w:r>
      <w:r w:rsidRPr="00B27675">
        <w:rPr>
          <w:b/>
          <w:sz w:val="32"/>
          <w:szCs w:val="20"/>
          <w:u w:val="single"/>
        </w:rPr>
        <w:t>Criteria/Pre-Qualifying</w:t>
      </w:r>
      <w:r w:rsidRPr="00B27675">
        <w:rPr>
          <w:b/>
          <w:spacing w:val="-3"/>
          <w:sz w:val="32"/>
          <w:szCs w:val="20"/>
          <w:u w:val="single"/>
        </w:rPr>
        <w:t xml:space="preserve"> </w:t>
      </w:r>
      <w:r w:rsidRPr="00B27675">
        <w:rPr>
          <w:b/>
          <w:sz w:val="32"/>
          <w:szCs w:val="20"/>
          <w:u w:val="single"/>
        </w:rPr>
        <w:t>Requirements</w:t>
      </w:r>
    </w:p>
    <w:p w14:paraId="2BC09C2E" w14:textId="77777777" w:rsidR="00A214D6" w:rsidRPr="00B27675" w:rsidRDefault="00A214D6">
      <w:pPr>
        <w:spacing w:before="74"/>
        <w:ind w:left="1186" w:right="477"/>
        <w:jc w:val="center"/>
        <w:rPr>
          <w:b/>
          <w:sz w:val="32"/>
          <w:szCs w:val="20"/>
        </w:rPr>
      </w:pPr>
    </w:p>
    <w:p w14:paraId="5805C5F8" w14:textId="66978D35" w:rsidR="00F419C4" w:rsidRPr="00B27675" w:rsidRDefault="0087063C">
      <w:pPr>
        <w:pStyle w:val="Heading1"/>
        <w:numPr>
          <w:ilvl w:val="0"/>
          <w:numId w:val="7"/>
        </w:numPr>
        <w:tabs>
          <w:tab w:val="left" w:pos="809"/>
        </w:tabs>
        <w:spacing w:before="139"/>
        <w:ind w:hanging="709"/>
        <w:jc w:val="both"/>
        <w:rPr>
          <w:b w:val="0"/>
          <w:sz w:val="24"/>
          <w:szCs w:val="24"/>
          <w:u w:val="none"/>
        </w:rPr>
      </w:pPr>
      <w:r w:rsidRPr="0087063C">
        <w:rPr>
          <w:sz w:val="24"/>
          <w:szCs w:val="24"/>
        </w:rPr>
        <w:t xml:space="preserve">QUALIFICATION OF TENDERES </w:t>
      </w:r>
      <w:r w:rsidR="000E271D" w:rsidRPr="00B27675">
        <w:rPr>
          <w:b w:val="0"/>
          <w:sz w:val="24"/>
          <w:szCs w:val="24"/>
          <w:u w:val="none"/>
        </w:rPr>
        <w:t>-</w:t>
      </w:r>
    </w:p>
    <w:p w14:paraId="50CFE6D3" w14:textId="56376825" w:rsidR="005256AE" w:rsidRDefault="005256AE" w:rsidP="00A3241E">
      <w:pPr>
        <w:pStyle w:val="ListParagraph"/>
        <w:numPr>
          <w:ilvl w:val="1"/>
          <w:numId w:val="7"/>
        </w:numPr>
        <w:tabs>
          <w:tab w:val="left" w:pos="1361"/>
        </w:tabs>
        <w:spacing w:line="264" w:lineRule="auto"/>
        <w:ind w:right="104"/>
        <w:rPr>
          <w:sz w:val="24"/>
          <w:szCs w:val="20"/>
        </w:rPr>
      </w:pPr>
      <w:r w:rsidRPr="005256AE">
        <w:rPr>
          <w:sz w:val="24"/>
          <w:szCs w:val="20"/>
        </w:rPr>
        <w:t>The bidder should have provided the Facility Management services for HES driven pre-paid metering to at least 10,000 No. of Energy Metering nodes. Work order and completion certificates needs to be submitted by the bidder.</w:t>
      </w:r>
    </w:p>
    <w:p w14:paraId="5C100035" w14:textId="46485071" w:rsidR="005256AE" w:rsidRDefault="00A3241E" w:rsidP="005256AE">
      <w:pPr>
        <w:pStyle w:val="ListParagraph"/>
        <w:tabs>
          <w:tab w:val="left" w:pos="1361"/>
        </w:tabs>
        <w:spacing w:line="264" w:lineRule="auto"/>
        <w:ind w:left="1360" w:right="104" w:firstLine="0"/>
        <w:rPr>
          <w:sz w:val="24"/>
          <w:szCs w:val="20"/>
        </w:rPr>
      </w:pPr>
      <w:r w:rsidRPr="00A3241E">
        <w:rPr>
          <w:sz w:val="24"/>
          <w:szCs w:val="20"/>
        </w:rPr>
        <w:t>Facility Management service means that the bidder has done supply, installation, commissioning, Go-live and Post go-live operation for required number of energy meters.</w:t>
      </w:r>
    </w:p>
    <w:p w14:paraId="188ED5A4" w14:textId="6F49CEE1" w:rsidR="00252F7F" w:rsidRPr="00D26F2F" w:rsidRDefault="00252F7F" w:rsidP="00C11D4E">
      <w:pPr>
        <w:pStyle w:val="ListParagraph"/>
        <w:numPr>
          <w:ilvl w:val="1"/>
          <w:numId w:val="7"/>
        </w:numPr>
        <w:tabs>
          <w:tab w:val="left" w:pos="1361"/>
        </w:tabs>
        <w:spacing w:line="264" w:lineRule="auto"/>
        <w:ind w:right="114"/>
        <w:rPr>
          <w:sz w:val="24"/>
          <w:szCs w:val="20"/>
        </w:rPr>
      </w:pPr>
      <w:r w:rsidRPr="00252F7F">
        <w:rPr>
          <w:sz w:val="24"/>
          <w:szCs w:val="20"/>
        </w:rPr>
        <w:t>Minimum Average Annual Turnover</w:t>
      </w:r>
      <w:r w:rsidR="00840EEE">
        <w:rPr>
          <w:sz w:val="24"/>
          <w:szCs w:val="20"/>
        </w:rPr>
        <w:t xml:space="preserve"> (MAAT)</w:t>
      </w:r>
      <w:r w:rsidRPr="00252F7F">
        <w:rPr>
          <w:sz w:val="24"/>
          <w:szCs w:val="20"/>
        </w:rPr>
        <w:t xml:space="preserve"> of Rs. </w:t>
      </w:r>
      <w:r w:rsidR="00E7564D">
        <w:rPr>
          <w:sz w:val="24"/>
          <w:szCs w:val="20"/>
        </w:rPr>
        <w:t>60</w:t>
      </w:r>
      <w:r w:rsidRPr="00252F7F">
        <w:rPr>
          <w:sz w:val="24"/>
          <w:szCs w:val="20"/>
        </w:rPr>
        <w:t xml:space="preserve"> Crore for best three years out of last five financial years. </w:t>
      </w:r>
      <w:r w:rsidRPr="00252F7F">
        <w:rPr>
          <w:b/>
          <w:bCs/>
          <w:sz w:val="24"/>
          <w:szCs w:val="20"/>
        </w:rPr>
        <w:t xml:space="preserve">However, for UP based industries average turnover of Rs </w:t>
      </w:r>
      <w:r w:rsidR="00E7564D">
        <w:rPr>
          <w:b/>
          <w:bCs/>
          <w:sz w:val="24"/>
          <w:szCs w:val="20"/>
        </w:rPr>
        <w:t>30</w:t>
      </w:r>
      <w:r w:rsidRPr="00252F7F">
        <w:rPr>
          <w:b/>
          <w:bCs/>
          <w:sz w:val="24"/>
          <w:szCs w:val="20"/>
        </w:rPr>
        <w:t xml:space="preserve"> Crore per year will be acceptable.</w:t>
      </w:r>
      <w:r w:rsidR="00CD4956">
        <w:rPr>
          <w:b/>
          <w:bCs/>
          <w:sz w:val="24"/>
          <w:szCs w:val="20"/>
        </w:rPr>
        <w:t xml:space="preserve"> </w:t>
      </w:r>
      <w:r w:rsidR="00CD4956">
        <w:rPr>
          <w:sz w:val="24"/>
          <w:szCs w:val="20"/>
        </w:rPr>
        <w:t>Bidder should provide CA certificate with UDIN no.</w:t>
      </w:r>
    </w:p>
    <w:p w14:paraId="5230CF1F" w14:textId="62C8A3C3" w:rsidR="00D26F2F" w:rsidRPr="00BC11DC" w:rsidRDefault="00D26F2F" w:rsidP="00BC11DC">
      <w:pPr>
        <w:pStyle w:val="ListParagraph"/>
        <w:numPr>
          <w:ilvl w:val="1"/>
          <w:numId w:val="7"/>
        </w:numPr>
        <w:tabs>
          <w:tab w:val="left" w:pos="1361"/>
        </w:tabs>
        <w:spacing w:line="264" w:lineRule="auto"/>
        <w:ind w:right="114"/>
        <w:rPr>
          <w:sz w:val="24"/>
          <w:szCs w:val="20"/>
        </w:rPr>
      </w:pPr>
      <w:r w:rsidRPr="00D26F2F">
        <w:rPr>
          <w:b/>
          <w:bCs/>
          <w:sz w:val="24"/>
          <w:szCs w:val="20"/>
        </w:rPr>
        <w:t>Net worth</w:t>
      </w:r>
      <w:r w:rsidRPr="00D26F2F">
        <w:rPr>
          <w:sz w:val="24"/>
          <w:szCs w:val="20"/>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w:t>
      </w:r>
      <w:r w:rsidR="00BC11DC">
        <w:rPr>
          <w:sz w:val="24"/>
          <w:szCs w:val="20"/>
        </w:rPr>
        <w:t xml:space="preserve"> </w:t>
      </w:r>
      <w:r w:rsidR="00BC11DC">
        <w:rPr>
          <w:sz w:val="24"/>
          <w:szCs w:val="20"/>
        </w:rPr>
        <w:t>Bidder should provide CA certificate with UDIN no.</w:t>
      </w:r>
    </w:p>
    <w:p w14:paraId="0E4B4003" w14:textId="131756A1" w:rsidR="00D26F2F" w:rsidRPr="00D26F2F" w:rsidRDefault="00D26F2F" w:rsidP="00D26F2F">
      <w:pPr>
        <w:pStyle w:val="ListParagraph"/>
        <w:numPr>
          <w:ilvl w:val="1"/>
          <w:numId w:val="7"/>
        </w:numPr>
        <w:tabs>
          <w:tab w:val="left" w:pos="1361"/>
        </w:tabs>
        <w:spacing w:line="264" w:lineRule="auto"/>
        <w:ind w:right="114"/>
        <w:rPr>
          <w:sz w:val="24"/>
          <w:szCs w:val="20"/>
        </w:rPr>
      </w:pPr>
      <w:r w:rsidRPr="00D26F2F">
        <w:rPr>
          <w:b/>
          <w:bCs/>
          <w:sz w:val="24"/>
          <w:szCs w:val="20"/>
        </w:rPr>
        <w:t>Solvency: -</w:t>
      </w:r>
      <w:r w:rsidRPr="00D26F2F">
        <w:rPr>
          <w:sz w:val="24"/>
          <w:szCs w:val="20"/>
        </w:rPr>
        <w:t xml:space="preserve"> </w:t>
      </w:r>
      <w:r>
        <w:rPr>
          <w:sz w:val="24"/>
          <w:szCs w:val="20"/>
        </w:rPr>
        <w:t>T</w:t>
      </w:r>
      <w:r w:rsidRPr="00D26F2F">
        <w:rPr>
          <w:sz w:val="24"/>
          <w:szCs w:val="20"/>
        </w:rPr>
        <w:t xml:space="preserve">he bidder should have a minimum solvency of Rs. </w:t>
      </w:r>
      <w:r w:rsidR="00E7564D">
        <w:rPr>
          <w:sz w:val="24"/>
          <w:szCs w:val="20"/>
        </w:rPr>
        <w:t>10</w:t>
      </w:r>
      <w:r>
        <w:rPr>
          <w:sz w:val="24"/>
          <w:szCs w:val="20"/>
        </w:rPr>
        <w:t xml:space="preserve"> Crore</w:t>
      </w:r>
      <w:r w:rsidRPr="00D26F2F">
        <w:rPr>
          <w:sz w:val="24"/>
          <w:szCs w:val="20"/>
        </w:rPr>
        <w:t xml:space="preserve"> or credit facility for the same from Nationalized/scheduled bank.</w:t>
      </w:r>
    </w:p>
    <w:p w14:paraId="3AA6AC07" w14:textId="19E095F5" w:rsidR="00252F7F" w:rsidRPr="00FC4BF7" w:rsidRDefault="00252F7F" w:rsidP="00C11D4E">
      <w:pPr>
        <w:pStyle w:val="ListParagraph"/>
        <w:numPr>
          <w:ilvl w:val="1"/>
          <w:numId w:val="7"/>
        </w:numPr>
        <w:tabs>
          <w:tab w:val="left" w:pos="1361"/>
        </w:tabs>
        <w:spacing w:line="264" w:lineRule="auto"/>
        <w:ind w:right="114"/>
        <w:rPr>
          <w:sz w:val="24"/>
          <w:szCs w:val="20"/>
        </w:rPr>
      </w:pPr>
      <w:r w:rsidRPr="00FC4BF7">
        <w:rPr>
          <w:sz w:val="24"/>
          <w:szCs w:val="20"/>
        </w:rPr>
        <w:t xml:space="preserve">The bidder must possess valid ISO </w:t>
      </w:r>
      <w:r w:rsidR="0066644F" w:rsidRPr="00FC4BF7">
        <w:rPr>
          <w:sz w:val="24"/>
          <w:szCs w:val="20"/>
        </w:rPr>
        <w:t xml:space="preserve">9001:2015 </w:t>
      </w:r>
      <w:r w:rsidR="00D05BA3" w:rsidRPr="00FC4BF7">
        <w:rPr>
          <w:sz w:val="24"/>
          <w:szCs w:val="20"/>
        </w:rPr>
        <w:t>for Quality Management System</w:t>
      </w:r>
      <w:r w:rsidRPr="00FC4BF7">
        <w:rPr>
          <w:sz w:val="24"/>
          <w:szCs w:val="20"/>
        </w:rPr>
        <w:t xml:space="preserve">, ISO </w:t>
      </w:r>
      <w:r w:rsidR="0066644F" w:rsidRPr="00FC4BF7">
        <w:rPr>
          <w:sz w:val="24"/>
          <w:szCs w:val="20"/>
        </w:rPr>
        <w:t xml:space="preserve">27001:2013 </w:t>
      </w:r>
      <w:r w:rsidRPr="00FC4BF7">
        <w:rPr>
          <w:sz w:val="24"/>
          <w:szCs w:val="20"/>
        </w:rPr>
        <w:t xml:space="preserve">for information security management system and ISO: </w:t>
      </w:r>
      <w:r w:rsidR="0066644F" w:rsidRPr="00FC4BF7">
        <w:rPr>
          <w:sz w:val="24"/>
          <w:szCs w:val="20"/>
        </w:rPr>
        <w:t xml:space="preserve">14001:2015 </w:t>
      </w:r>
      <w:r w:rsidRPr="00FC4BF7">
        <w:rPr>
          <w:sz w:val="24"/>
          <w:szCs w:val="20"/>
        </w:rPr>
        <w:t xml:space="preserve">for environmental management system. </w:t>
      </w:r>
      <w:r w:rsidR="001A0A39" w:rsidRPr="00FC4BF7">
        <w:rPr>
          <w:sz w:val="24"/>
          <w:szCs w:val="20"/>
        </w:rPr>
        <w:t>Relevant license and certificates to be enclosed.</w:t>
      </w:r>
    </w:p>
    <w:p w14:paraId="27224BE8" w14:textId="46393389" w:rsidR="00252F7F" w:rsidRPr="00252F7F" w:rsidRDefault="00252F7F" w:rsidP="00C67333">
      <w:pPr>
        <w:pStyle w:val="ListParagraph"/>
        <w:numPr>
          <w:ilvl w:val="1"/>
          <w:numId w:val="7"/>
        </w:numPr>
        <w:tabs>
          <w:tab w:val="left" w:pos="1361"/>
        </w:tabs>
        <w:spacing w:line="264" w:lineRule="auto"/>
        <w:ind w:right="114"/>
        <w:rPr>
          <w:sz w:val="24"/>
          <w:szCs w:val="20"/>
        </w:rPr>
      </w:pPr>
      <w:r w:rsidRPr="00252F7F">
        <w:rPr>
          <w:sz w:val="24"/>
          <w:szCs w:val="20"/>
        </w:rPr>
        <w:t>The bidder shall submit a copy of valid certificate of capability maturity model integration (CMMI) of minimum level 3 issued by recognized body like SEI etc</w:t>
      </w:r>
      <w:r w:rsidR="00AF2819">
        <w:rPr>
          <w:sz w:val="24"/>
          <w:szCs w:val="20"/>
        </w:rPr>
        <w:t>.</w:t>
      </w:r>
      <w:r w:rsidRPr="00252F7F">
        <w:rPr>
          <w:sz w:val="24"/>
          <w:szCs w:val="20"/>
        </w:rPr>
        <w:t xml:space="preserve"> along with his bid.</w:t>
      </w:r>
      <w:r w:rsidR="001A0A39">
        <w:rPr>
          <w:sz w:val="24"/>
          <w:szCs w:val="20"/>
        </w:rPr>
        <w:t xml:space="preserve"> </w:t>
      </w:r>
      <w:r w:rsidR="001A0A39" w:rsidRPr="001A0A39">
        <w:rPr>
          <w:sz w:val="24"/>
          <w:szCs w:val="20"/>
        </w:rPr>
        <w:t>Relevant license and certificates to be enclosed.</w:t>
      </w:r>
    </w:p>
    <w:p w14:paraId="5C179A8D" w14:textId="77777777" w:rsidR="00C67333" w:rsidRDefault="00252F7F" w:rsidP="00C67333">
      <w:pPr>
        <w:pStyle w:val="ListParagraph"/>
        <w:tabs>
          <w:tab w:val="left" w:pos="1361"/>
        </w:tabs>
        <w:spacing w:line="264" w:lineRule="auto"/>
        <w:ind w:left="1360" w:right="114" w:firstLine="0"/>
        <w:rPr>
          <w:sz w:val="24"/>
          <w:szCs w:val="20"/>
        </w:rPr>
      </w:pPr>
      <w:r w:rsidRPr="00086574">
        <w:rPr>
          <w:sz w:val="24"/>
          <w:szCs w:val="20"/>
        </w:rPr>
        <w:t>Relevant documents in support of the above must be furnished along with bid. If these documents are not furnished along with the tenders, the price bid of the firm may not be opened, the offer will be liable to be rejected summarily.</w:t>
      </w:r>
    </w:p>
    <w:p w14:paraId="7FAC5F98" w14:textId="19C6D21A" w:rsidR="007743CF" w:rsidRPr="00086574" w:rsidRDefault="007743CF" w:rsidP="00C67333">
      <w:pPr>
        <w:pStyle w:val="ListParagraph"/>
        <w:numPr>
          <w:ilvl w:val="1"/>
          <w:numId w:val="7"/>
        </w:numPr>
        <w:tabs>
          <w:tab w:val="left" w:pos="1361"/>
        </w:tabs>
        <w:spacing w:line="264" w:lineRule="auto"/>
        <w:ind w:right="114"/>
        <w:jc w:val="left"/>
        <w:rPr>
          <w:sz w:val="24"/>
          <w:szCs w:val="20"/>
        </w:rPr>
      </w:pPr>
      <w:r w:rsidRPr="00086574">
        <w:rPr>
          <w:sz w:val="24"/>
          <w:szCs w:val="20"/>
        </w:rPr>
        <w:t>The</w:t>
      </w:r>
      <w:r w:rsidRPr="00086574">
        <w:rPr>
          <w:spacing w:val="1"/>
          <w:sz w:val="24"/>
          <w:szCs w:val="20"/>
        </w:rPr>
        <w:t xml:space="preserve"> </w:t>
      </w:r>
      <w:r w:rsidRPr="00086574">
        <w:rPr>
          <w:sz w:val="24"/>
          <w:szCs w:val="20"/>
        </w:rPr>
        <w:t>bidder</w:t>
      </w:r>
      <w:r w:rsidRPr="00086574">
        <w:rPr>
          <w:spacing w:val="1"/>
          <w:sz w:val="24"/>
          <w:szCs w:val="20"/>
        </w:rPr>
        <w:t xml:space="preserve"> </w:t>
      </w:r>
      <w:r w:rsidRPr="00086574">
        <w:rPr>
          <w:sz w:val="24"/>
          <w:szCs w:val="20"/>
        </w:rPr>
        <w:t>should</w:t>
      </w:r>
      <w:r w:rsidRPr="00086574">
        <w:rPr>
          <w:spacing w:val="1"/>
          <w:sz w:val="24"/>
          <w:szCs w:val="20"/>
        </w:rPr>
        <w:t xml:space="preserve"> </w:t>
      </w:r>
      <w:r w:rsidRPr="00086574">
        <w:rPr>
          <w:sz w:val="24"/>
          <w:szCs w:val="20"/>
        </w:rPr>
        <w:t>have</w:t>
      </w:r>
      <w:r w:rsidRPr="00086574">
        <w:rPr>
          <w:spacing w:val="1"/>
          <w:sz w:val="24"/>
          <w:szCs w:val="20"/>
        </w:rPr>
        <w:t xml:space="preserve"> </w:t>
      </w:r>
      <w:r w:rsidRPr="00086574">
        <w:rPr>
          <w:sz w:val="24"/>
          <w:szCs w:val="20"/>
        </w:rPr>
        <w:t>successfully</w:t>
      </w:r>
      <w:r w:rsidRPr="00086574">
        <w:rPr>
          <w:spacing w:val="1"/>
          <w:sz w:val="24"/>
          <w:szCs w:val="20"/>
        </w:rPr>
        <w:t xml:space="preserve"> </w:t>
      </w:r>
      <w:r w:rsidRPr="00086574">
        <w:rPr>
          <w:sz w:val="24"/>
          <w:szCs w:val="20"/>
        </w:rPr>
        <w:t>completed</w:t>
      </w:r>
      <w:r w:rsidRPr="00086574">
        <w:rPr>
          <w:spacing w:val="1"/>
          <w:sz w:val="24"/>
          <w:szCs w:val="20"/>
        </w:rPr>
        <w:t xml:space="preserve"> </w:t>
      </w:r>
      <w:r w:rsidRPr="00086574">
        <w:rPr>
          <w:sz w:val="24"/>
          <w:szCs w:val="20"/>
        </w:rPr>
        <w:t>the</w:t>
      </w:r>
      <w:r w:rsidRPr="00086574">
        <w:rPr>
          <w:spacing w:val="1"/>
          <w:sz w:val="24"/>
          <w:szCs w:val="20"/>
        </w:rPr>
        <w:t xml:space="preserve"> </w:t>
      </w:r>
      <w:r w:rsidRPr="00086574">
        <w:rPr>
          <w:sz w:val="24"/>
          <w:szCs w:val="20"/>
        </w:rPr>
        <w:t>turnkey/semi-</w:t>
      </w:r>
      <w:r w:rsidRPr="00086574">
        <w:rPr>
          <w:spacing w:val="1"/>
          <w:sz w:val="24"/>
          <w:szCs w:val="20"/>
        </w:rPr>
        <w:t xml:space="preserve"> </w:t>
      </w:r>
      <w:r w:rsidRPr="00086574">
        <w:rPr>
          <w:sz w:val="24"/>
          <w:szCs w:val="20"/>
        </w:rPr>
        <w:t xml:space="preserve">turnkey work of the following nature in the last </w:t>
      </w:r>
      <w:r w:rsidR="00EF4493">
        <w:rPr>
          <w:sz w:val="24"/>
          <w:szCs w:val="20"/>
        </w:rPr>
        <w:t>five</w:t>
      </w:r>
      <w:r w:rsidRPr="00086574">
        <w:rPr>
          <w:sz w:val="24"/>
          <w:szCs w:val="20"/>
        </w:rPr>
        <w:t xml:space="preserve"> financial year as</w:t>
      </w:r>
      <w:r w:rsidRPr="00086574">
        <w:rPr>
          <w:spacing w:val="1"/>
          <w:sz w:val="24"/>
          <w:szCs w:val="20"/>
        </w:rPr>
        <w:t xml:space="preserve"> </w:t>
      </w:r>
      <w:r w:rsidRPr="00086574">
        <w:rPr>
          <w:sz w:val="24"/>
          <w:szCs w:val="20"/>
        </w:rPr>
        <w:t>prime</w:t>
      </w:r>
      <w:r w:rsidRPr="00086574">
        <w:rPr>
          <w:spacing w:val="-1"/>
          <w:sz w:val="24"/>
          <w:szCs w:val="20"/>
        </w:rPr>
        <w:t xml:space="preserve"> </w:t>
      </w:r>
      <w:r w:rsidRPr="00086574">
        <w:rPr>
          <w:sz w:val="24"/>
          <w:szCs w:val="20"/>
        </w:rPr>
        <w:t>contractor</w:t>
      </w:r>
      <w:r w:rsidRPr="00086574">
        <w:rPr>
          <w:spacing w:val="1"/>
          <w:sz w:val="24"/>
          <w:szCs w:val="20"/>
        </w:rPr>
        <w:t xml:space="preserve"> </w:t>
      </w:r>
      <w:r w:rsidRPr="00086574">
        <w:rPr>
          <w:sz w:val="24"/>
          <w:szCs w:val="20"/>
        </w:rPr>
        <w:t>from</w:t>
      </w:r>
      <w:r w:rsidRPr="00086574">
        <w:rPr>
          <w:spacing w:val="-4"/>
          <w:sz w:val="24"/>
          <w:szCs w:val="20"/>
        </w:rPr>
        <w:t xml:space="preserve"> </w:t>
      </w:r>
      <w:r w:rsidRPr="00086574">
        <w:rPr>
          <w:sz w:val="24"/>
          <w:szCs w:val="20"/>
        </w:rPr>
        <w:t>the date</w:t>
      </w:r>
      <w:r w:rsidRPr="00086574">
        <w:rPr>
          <w:spacing w:val="-3"/>
          <w:sz w:val="24"/>
          <w:szCs w:val="20"/>
        </w:rPr>
        <w:t xml:space="preserve"> </w:t>
      </w:r>
      <w:r w:rsidRPr="00086574">
        <w:rPr>
          <w:sz w:val="24"/>
          <w:szCs w:val="20"/>
        </w:rPr>
        <w:t>of</w:t>
      </w:r>
      <w:r w:rsidRPr="00086574">
        <w:rPr>
          <w:spacing w:val="-1"/>
          <w:sz w:val="24"/>
          <w:szCs w:val="20"/>
        </w:rPr>
        <w:t xml:space="preserve"> </w:t>
      </w:r>
      <w:r w:rsidRPr="00086574">
        <w:rPr>
          <w:sz w:val="24"/>
          <w:szCs w:val="20"/>
        </w:rPr>
        <w:t>opening</w:t>
      </w:r>
      <w:r w:rsidRPr="00086574">
        <w:rPr>
          <w:spacing w:val="-1"/>
          <w:sz w:val="24"/>
          <w:szCs w:val="20"/>
        </w:rPr>
        <w:t xml:space="preserve"> </w:t>
      </w:r>
      <w:r w:rsidRPr="00086574">
        <w:rPr>
          <w:sz w:val="24"/>
          <w:szCs w:val="20"/>
        </w:rPr>
        <w:t>of bid</w:t>
      </w:r>
      <w:r w:rsidRPr="00086574">
        <w:rPr>
          <w:spacing w:val="-4"/>
          <w:sz w:val="24"/>
          <w:szCs w:val="20"/>
        </w:rPr>
        <w:t xml:space="preserve"> </w:t>
      </w:r>
      <w:r w:rsidRPr="00086574">
        <w:rPr>
          <w:sz w:val="24"/>
          <w:szCs w:val="20"/>
        </w:rPr>
        <w:t>part-1: -</w:t>
      </w:r>
    </w:p>
    <w:p w14:paraId="09100EA0" w14:textId="76DC291A" w:rsidR="00252F7F" w:rsidRPr="00C67333" w:rsidRDefault="00D26D53" w:rsidP="00C67333">
      <w:pPr>
        <w:pStyle w:val="ListParagraph"/>
        <w:numPr>
          <w:ilvl w:val="0"/>
          <w:numId w:val="16"/>
        </w:numPr>
        <w:tabs>
          <w:tab w:val="left" w:pos="1361"/>
        </w:tabs>
        <w:spacing w:line="264" w:lineRule="auto"/>
        <w:ind w:left="1985" w:right="114"/>
        <w:rPr>
          <w:bCs/>
          <w:sz w:val="24"/>
          <w:szCs w:val="20"/>
        </w:rPr>
      </w:pPr>
      <w:r w:rsidRPr="00C67333">
        <w:rPr>
          <w:bCs/>
          <w:sz w:val="24"/>
          <w:szCs w:val="20"/>
        </w:rPr>
        <w:t>In the last 5 (five) Financial Years with aggregate project value of not less than INR [40% of the Estimated Project Cost]. However, the project cost of each Eligible Project shall not be less than INR [10% of the Estimated Project Cost]</w:t>
      </w:r>
      <w:r w:rsidR="00D55E93">
        <w:rPr>
          <w:bCs/>
          <w:sz w:val="24"/>
          <w:szCs w:val="20"/>
        </w:rPr>
        <w:t>.</w:t>
      </w:r>
    </w:p>
    <w:p w14:paraId="71ECB185" w14:textId="36B8908E" w:rsidR="0052085B" w:rsidRDefault="0052085B" w:rsidP="00C11D4E">
      <w:pPr>
        <w:pStyle w:val="ListParagraph"/>
        <w:numPr>
          <w:ilvl w:val="1"/>
          <w:numId w:val="7"/>
        </w:numPr>
        <w:tabs>
          <w:tab w:val="left" w:pos="1361"/>
        </w:tabs>
        <w:spacing w:line="264" w:lineRule="auto"/>
        <w:ind w:right="114"/>
        <w:rPr>
          <w:sz w:val="24"/>
          <w:szCs w:val="20"/>
        </w:rPr>
      </w:pPr>
      <w:r w:rsidRPr="0052085B">
        <w:rPr>
          <w:sz w:val="24"/>
          <w:szCs w:val="20"/>
        </w:rPr>
        <w:t>Bidders will submit proof of legal entity like company, LLP, authorized to do business under applicable acts e.g. The Companies act 1956, with due registrations with tax authorities / departments of central and state governments. Copies of such documents (PAN, GST etc</w:t>
      </w:r>
      <w:r w:rsidR="00753AC9">
        <w:rPr>
          <w:sz w:val="24"/>
          <w:szCs w:val="20"/>
        </w:rPr>
        <w:t>.</w:t>
      </w:r>
      <w:r w:rsidRPr="0052085B">
        <w:rPr>
          <w:sz w:val="24"/>
          <w:szCs w:val="20"/>
        </w:rPr>
        <w:t>) shall be mandatory to submit as part of bid submission documents</w:t>
      </w:r>
    </w:p>
    <w:p w14:paraId="239FEEE2" w14:textId="5B602131" w:rsidR="00A214D6" w:rsidRDefault="0052085B" w:rsidP="00C11D4E">
      <w:pPr>
        <w:pStyle w:val="ListParagraph"/>
        <w:numPr>
          <w:ilvl w:val="1"/>
          <w:numId w:val="7"/>
        </w:numPr>
        <w:tabs>
          <w:tab w:val="left" w:pos="1361"/>
        </w:tabs>
        <w:spacing w:line="264" w:lineRule="auto"/>
        <w:ind w:right="114"/>
        <w:rPr>
          <w:sz w:val="24"/>
          <w:szCs w:val="20"/>
        </w:rPr>
      </w:pPr>
      <w:r w:rsidRPr="0052085B">
        <w:rPr>
          <w:sz w:val="24"/>
          <w:szCs w:val="20"/>
        </w:rPr>
        <w:t>The bidder should provide detailed information on any litigation or arbitration arising out of contracts completed or under execution by it over the last five years. A consistent history of awards involving litigation against the Bidder may result in rejection of Bid</w:t>
      </w:r>
      <w:r w:rsidR="0076112F">
        <w:rPr>
          <w:sz w:val="24"/>
          <w:szCs w:val="20"/>
        </w:rPr>
        <w:t>.</w:t>
      </w:r>
    </w:p>
    <w:p w14:paraId="11E62EA5" w14:textId="77777777" w:rsidR="00A214D6" w:rsidRDefault="00A214D6">
      <w:pPr>
        <w:rPr>
          <w:sz w:val="24"/>
          <w:szCs w:val="20"/>
        </w:rPr>
      </w:pPr>
      <w:r>
        <w:rPr>
          <w:sz w:val="24"/>
          <w:szCs w:val="20"/>
        </w:rPr>
        <w:br w:type="page"/>
      </w:r>
    </w:p>
    <w:p w14:paraId="514190E2" w14:textId="77777777" w:rsidR="0052085B" w:rsidRPr="00252F7F" w:rsidRDefault="0052085B" w:rsidP="00A214D6">
      <w:pPr>
        <w:pStyle w:val="ListParagraph"/>
        <w:tabs>
          <w:tab w:val="left" w:pos="1361"/>
        </w:tabs>
        <w:spacing w:line="264" w:lineRule="auto"/>
        <w:ind w:left="1360" w:right="114" w:firstLine="0"/>
        <w:jc w:val="right"/>
        <w:rPr>
          <w:sz w:val="24"/>
          <w:szCs w:val="20"/>
        </w:rPr>
      </w:pPr>
    </w:p>
    <w:p w14:paraId="0C5468C5" w14:textId="3647025D" w:rsidR="00F419C4" w:rsidRPr="00077269" w:rsidRDefault="0091716F" w:rsidP="00077269">
      <w:pPr>
        <w:pStyle w:val="Heading1"/>
        <w:numPr>
          <w:ilvl w:val="2"/>
          <w:numId w:val="6"/>
        </w:numPr>
        <w:tabs>
          <w:tab w:val="left" w:pos="821"/>
        </w:tabs>
        <w:spacing w:before="118"/>
        <w:rPr>
          <w:sz w:val="24"/>
          <w:szCs w:val="24"/>
          <w:u w:val="none"/>
        </w:rPr>
      </w:pPr>
      <w:r>
        <w:rPr>
          <w:sz w:val="24"/>
          <w:szCs w:val="24"/>
          <w:u w:val="none"/>
        </w:rPr>
        <w:t xml:space="preserve">  </w:t>
      </w:r>
      <w:r w:rsidR="000E271D" w:rsidRPr="00077269">
        <w:rPr>
          <w:sz w:val="24"/>
          <w:szCs w:val="24"/>
        </w:rPr>
        <w:t>OPERATIONAL</w:t>
      </w:r>
      <w:r w:rsidR="000E271D" w:rsidRPr="00077269">
        <w:rPr>
          <w:spacing w:val="-2"/>
          <w:sz w:val="24"/>
          <w:szCs w:val="24"/>
        </w:rPr>
        <w:t xml:space="preserve"> </w:t>
      </w:r>
      <w:r w:rsidR="000E271D" w:rsidRPr="00077269">
        <w:rPr>
          <w:sz w:val="24"/>
          <w:szCs w:val="24"/>
        </w:rPr>
        <w:t>EXPERIENCES:</w:t>
      </w:r>
    </w:p>
    <w:p w14:paraId="3DB51652" w14:textId="6E8858DD" w:rsidR="00F419C4" w:rsidRDefault="000E271D" w:rsidP="00A214D6">
      <w:pPr>
        <w:pStyle w:val="BodyText"/>
        <w:spacing w:before="153" w:line="264" w:lineRule="auto"/>
        <w:ind w:left="851" w:right="105" w:firstLine="0"/>
        <w:rPr>
          <w:sz w:val="24"/>
          <w:szCs w:val="24"/>
        </w:rPr>
      </w:pPr>
      <w:r w:rsidRPr="00B57F99">
        <w:rPr>
          <w:sz w:val="24"/>
          <w:szCs w:val="24"/>
        </w:rPr>
        <w:t>Offered</w:t>
      </w:r>
      <w:r w:rsidRPr="00B57F99">
        <w:rPr>
          <w:spacing w:val="1"/>
          <w:sz w:val="24"/>
          <w:szCs w:val="24"/>
        </w:rPr>
        <w:t xml:space="preserve"> </w:t>
      </w:r>
      <w:r w:rsidRPr="00B57F99">
        <w:rPr>
          <w:sz w:val="24"/>
          <w:szCs w:val="24"/>
        </w:rPr>
        <w:t>equipment</w:t>
      </w:r>
      <w:r w:rsidRPr="00B57F99">
        <w:rPr>
          <w:spacing w:val="1"/>
          <w:sz w:val="24"/>
          <w:szCs w:val="24"/>
        </w:rPr>
        <w:t xml:space="preserve"> </w:t>
      </w:r>
      <w:r w:rsidRPr="00B57F99">
        <w:rPr>
          <w:sz w:val="24"/>
          <w:szCs w:val="24"/>
        </w:rPr>
        <w:t>should</w:t>
      </w:r>
      <w:r w:rsidRPr="00B57F99">
        <w:rPr>
          <w:spacing w:val="1"/>
          <w:sz w:val="24"/>
          <w:szCs w:val="24"/>
        </w:rPr>
        <w:t xml:space="preserve"> </w:t>
      </w:r>
      <w:r w:rsidRPr="00B57F99">
        <w:rPr>
          <w:sz w:val="24"/>
          <w:szCs w:val="24"/>
        </w:rPr>
        <w:t>have</w:t>
      </w:r>
      <w:r w:rsidRPr="00B57F99">
        <w:rPr>
          <w:spacing w:val="1"/>
          <w:sz w:val="24"/>
          <w:szCs w:val="24"/>
        </w:rPr>
        <w:t xml:space="preserve"> </w:t>
      </w:r>
      <w:r w:rsidRPr="00B57F99">
        <w:rPr>
          <w:sz w:val="24"/>
          <w:szCs w:val="24"/>
        </w:rPr>
        <w:t>given</w:t>
      </w:r>
      <w:r w:rsidRPr="00B57F99">
        <w:rPr>
          <w:spacing w:val="1"/>
          <w:sz w:val="24"/>
          <w:szCs w:val="24"/>
        </w:rPr>
        <w:t xml:space="preserve"> </w:t>
      </w:r>
      <w:r w:rsidRPr="00B57F99">
        <w:rPr>
          <w:sz w:val="24"/>
          <w:szCs w:val="24"/>
        </w:rPr>
        <w:t>three</w:t>
      </w:r>
      <w:r w:rsidRPr="00B57F99">
        <w:rPr>
          <w:spacing w:val="1"/>
          <w:sz w:val="24"/>
          <w:szCs w:val="24"/>
        </w:rPr>
        <w:t xml:space="preserve"> </w:t>
      </w:r>
      <w:r w:rsidRPr="00B57F99">
        <w:rPr>
          <w:sz w:val="24"/>
          <w:szCs w:val="24"/>
        </w:rPr>
        <w:t>years</w:t>
      </w:r>
      <w:r w:rsidRPr="00B57F99">
        <w:rPr>
          <w:spacing w:val="1"/>
          <w:sz w:val="24"/>
          <w:szCs w:val="24"/>
        </w:rPr>
        <w:t xml:space="preserve"> </w:t>
      </w:r>
      <w:r w:rsidRPr="00B57F99">
        <w:rPr>
          <w:sz w:val="24"/>
          <w:szCs w:val="24"/>
        </w:rPr>
        <w:t>proven</w:t>
      </w:r>
      <w:r w:rsidRPr="00B57F99">
        <w:rPr>
          <w:spacing w:val="1"/>
          <w:sz w:val="24"/>
          <w:szCs w:val="24"/>
        </w:rPr>
        <w:t xml:space="preserve"> </w:t>
      </w:r>
      <w:r w:rsidRPr="00B57F99">
        <w:rPr>
          <w:sz w:val="24"/>
          <w:szCs w:val="24"/>
        </w:rPr>
        <w:t>trouble</w:t>
      </w:r>
      <w:r w:rsidRPr="00B57F99">
        <w:rPr>
          <w:spacing w:val="1"/>
          <w:sz w:val="24"/>
          <w:szCs w:val="24"/>
        </w:rPr>
        <w:t xml:space="preserve"> </w:t>
      </w:r>
      <w:r w:rsidRPr="00B57F99">
        <w:rPr>
          <w:sz w:val="24"/>
          <w:szCs w:val="24"/>
        </w:rPr>
        <w:t>free</w:t>
      </w:r>
      <w:r w:rsidRPr="00B57F99">
        <w:rPr>
          <w:spacing w:val="1"/>
          <w:sz w:val="24"/>
          <w:szCs w:val="24"/>
        </w:rPr>
        <w:t xml:space="preserve"> </w:t>
      </w:r>
      <w:r w:rsidRPr="00B57F99">
        <w:rPr>
          <w:sz w:val="24"/>
          <w:szCs w:val="24"/>
        </w:rPr>
        <w:t>operational</w:t>
      </w:r>
      <w:r w:rsidRPr="00B57F99">
        <w:rPr>
          <w:spacing w:val="-10"/>
          <w:sz w:val="24"/>
          <w:szCs w:val="24"/>
        </w:rPr>
        <w:t xml:space="preserve"> </w:t>
      </w:r>
      <w:r w:rsidRPr="00B57F99">
        <w:rPr>
          <w:sz w:val="24"/>
          <w:szCs w:val="24"/>
        </w:rPr>
        <w:t>service</w:t>
      </w:r>
      <w:r w:rsidRPr="00B57F99">
        <w:rPr>
          <w:spacing w:val="-10"/>
          <w:sz w:val="24"/>
          <w:szCs w:val="24"/>
        </w:rPr>
        <w:t xml:space="preserve"> </w:t>
      </w:r>
      <w:r w:rsidRPr="00B57F99">
        <w:rPr>
          <w:sz w:val="24"/>
          <w:szCs w:val="24"/>
        </w:rPr>
        <w:t>in</w:t>
      </w:r>
      <w:r w:rsidRPr="00B57F99">
        <w:rPr>
          <w:spacing w:val="-9"/>
          <w:sz w:val="24"/>
          <w:szCs w:val="24"/>
        </w:rPr>
        <w:t xml:space="preserve"> </w:t>
      </w:r>
      <w:r w:rsidRPr="00B57F99">
        <w:rPr>
          <w:sz w:val="24"/>
          <w:szCs w:val="24"/>
        </w:rPr>
        <w:t>tropical</w:t>
      </w:r>
      <w:r w:rsidRPr="00B57F99">
        <w:rPr>
          <w:spacing w:val="-8"/>
          <w:sz w:val="24"/>
          <w:szCs w:val="24"/>
        </w:rPr>
        <w:t xml:space="preserve"> </w:t>
      </w:r>
      <w:r w:rsidRPr="00B57F99">
        <w:rPr>
          <w:sz w:val="24"/>
          <w:szCs w:val="24"/>
        </w:rPr>
        <w:t>climate.</w:t>
      </w:r>
      <w:r w:rsidRPr="00B57F99">
        <w:rPr>
          <w:spacing w:val="-8"/>
          <w:sz w:val="24"/>
          <w:szCs w:val="24"/>
        </w:rPr>
        <w:t xml:space="preserve"> </w:t>
      </w:r>
      <w:r w:rsidRPr="00B57F99">
        <w:rPr>
          <w:sz w:val="24"/>
          <w:szCs w:val="24"/>
        </w:rPr>
        <w:t>However,</w:t>
      </w:r>
      <w:r w:rsidRPr="00B57F99">
        <w:rPr>
          <w:spacing w:val="-10"/>
          <w:sz w:val="24"/>
          <w:szCs w:val="24"/>
        </w:rPr>
        <w:t xml:space="preserve"> </w:t>
      </w:r>
      <w:r w:rsidRPr="00B57F99">
        <w:rPr>
          <w:sz w:val="24"/>
          <w:szCs w:val="24"/>
        </w:rPr>
        <w:t>in</w:t>
      </w:r>
      <w:r w:rsidRPr="00B57F99">
        <w:rPr>
          <w:spacing w:val="-10"/>
          <w:sz w:val="24"/>
          <w:szCs w:val="24"/>
        </w:rPr>
        <w:t xml:space="preserve"> </w:t>
      </w:r>
      <w:r w:rsidRPr="00B57F99">
        <w:rPr>
          <w:sz w:val="24"/>
          <w:szCs w:val="24"/>
        </w:rPr>
        <w:t>case</w:t>
      </w:r>
      <w:r w:rsidRPr="00B57F99">
        <w:rPr>
          <w:spacing w:val="-8"/>
          <w:sz w:val="24"/>
          <w:szCs w:val="24"/>
        </w:rPr>
        <w:t xml:space="preserve"> </w:t>
      </w:r>
      <w:r w:rsidRPr="00B57F99">
        <w:rPr>
          <w:sz w:val="24"/>
          <w:szCs w:val="24"/>
        </w:rPr>
        <w:t>of</w:t>
      </w:r>
      <w:r w:rsidRPr="00B57F99">
        <w:rPr>
          <w:spacing w:val="-8"/>
          <w:sz w:val="24"/>
          <w:szCs w:val="24"/>
        </w:rPr>
        <w:t xml:space="preserve"> </w:t>
      </w:r>
      <w:r w:rsidRPr="00B57F99">
        <w:rPr>
          <w:sz w:val="24"/>
          <w:szCs w:val="24"/>
        </w:rPr>
        <w:t>equipment</w:t>
      </w:r>
      <w:r w:rsidRPr="00B57F99">
        <w:rPr>
          <w:spacing w:val="-8"/>
          <w:sz w:val="24"/>
          <w:szCs w:val="24"/>
        </w:rPr>
        <w:t xml:space="preserve"> </w:t>
      </w:r>
      <w:r w:rsidRPr="00B57F99">
        <w:rPr>
          <w:sz w:val="24"/>
          <w:szCs w:val="24"/>
        </w:rPr>
        <w:t>being</w:t>
      </w:r>
      <w:r w:rsidRPr="00B57F99">
        <w:rPr>
          <w:spacing w:val="-67"/>
          <w:sz w:val="24"/>
          <w:szCs w:val="24"/>
        </w:rPr>
        <w:t xml:space="preserve"> </w:t>
      </w:r>
      <w:r w:rsidRPr="00B57F99">
        <w:rPr>
          <w:sz w:val="24"/>
          <w:szCs w:val="24"/>
        </w:rPr>
        <w:t>manufactured</w:t>
      </w:r>
      <w:r w:rsidRPr="00B57F99">
        <w:rPr>
          <w:spacing w:val="1"/>
          <w:sz w:val="24"/>
          <w:szCs w:val="24"/>
        </w:rPr>
        <w:t xml:space="preserve"> </w:t>
      </w:r>
      <w:r w:rsidRPr="00B57F99">
        <w:rPr>
          <w:sz w:val="24"/>
          <w:szCs w:val="24"/>
        </w:rPr>
        <w:t>in</w:t>
      </w:r>
      <w:r w:rsidRPr="00B57F99">
        <w:rPr>
          <w:spacing w:val="1"/>
          <w:sz w:val="24"/>
          <w:szCs w:val="24"/>
        </w:rPr>
        <w:t xml:space="preserve"> </w:t>
      </w:r>
      <w:r w:rsidRPr="00B57F99">
        <w:rPr>
          <w:sz w:val="24"/>
          <w:szCs w:val="24"/>
        </w:rPr>
        <w:t>India</w:t>
      </w:r>
      <w:r w:rsidRPr="00B57F99">
        <w:rPr>
          <w:spacing w:val="1"/>
          <w:sz w:val="24"/>
          <w:szCs w:val="24"/>
        </w:rPr>
        <w:t xml:space="preserve"> </w:t>
      </w:r>
      <w:r w:rsidRPr="00B57F99">
        <w:rPr>
          <w:sz w:val="24"/>
          <w:szCs w:val="24"/>
        </w:rPr>
        <w:t>under</w:t>
      </w:r>
      <w:r w:rsidRPr="00B57F99">
        <w:rPr>
          <w:spacing w:val="1"/>
          <w:sz w:val="24"/>
          <w:szCs w:val="24"/>
        </w:rPr>
        <w:t xml:space="preserve"> </w:t>
      </w:r>
      <w:r w:rsidRPr="00B57F99">
        <w:rPr>
          <w:sz w:val="24"/>
          <w:szCs w:val="24"/>
        </w:rPr>
        <w:t>valid</w:t>
      </w:r>
      <w:r w:rsidRPr="00B57F99">
        <w:rPr>
          <w:spacing w:val="1"/>
          <w:sz w:val="24"/>
          <w:szCs w:val="24"/>
        </w:rPr>
        <w:t xml:space="preserve"> </w:t>
      </w:r>
      <w:r w:rsidRPr="00B57F99">
        <w:rPr>
          <w:sz w:val="24"/>
          <w:szCs w:val="24"/>
        </w:rPr>
        <w:t>FOREIGN</w:t>
      </w:r>
      <w:r w:rsidRPr="00B57F99">
        <w:rPr>
          <w:spacing w:val="1"/>
          <w:sz w:val="24"/>
          <w:szCs w:val="24"/>
        </w:rPr>
        <w:t xml:space="preserve"> </w:t>
      </w:r>
      <w:r w:rsidRPr="00B57F99">
        <w:rPr>
          <w:sz w:val="24"/>
          <w:szCs w:val="24"/>
        </w:rPr>
        <w:t>COLLABORATION,</w:t>
      </w:r>
      <w:r w:rsidRPr="00B57F99">
        <w:rPr>
          <w:spacing w:val="-67"/>
          <w:sz w:val="24"/>
          <w:szCs w:val="24"/>
        </w:rPr>
        <w:t xml:space="preserve"> </w:t>
      </w:r>
      <w:r w:rsidRPr="00B57F99">
        <w:rPr>
          <w:sz w:val="24"/>
          <w:szCs w:val="24"/>
        </w:rPr>
        <w:t>operating</w:t>
      </w:r>
      <w:r w:rsidRPr="00B57F99">
        <w:rPr>
          <w:spacing w:val="-5"/>
          <w:sz w:val="24"/>
          <w:szCs w:val="24"/>
        </w:rPr>
        <w:t xml:space="preserve"> </w:t>
      </w:r>
      <w:r w:rsidRPr="00B57F99">
        <w:rPr>
          <w:sz w:val="24"/>
          <w:szCs w:val="24"/>
        </w:rPr>
        <w:t>experience</w:t>
      </w:r>
      <w:r w:rsidRPr="00B57F99">
        <w:rPr>
          <w:spacing w:val="-9"/>
          <w:sz w:val="24"/>
          <w:szCs w:val="24"/>
        </w:rPr>
        <w:t xml:space="preserve"> </w:t>
      </w:r>
      <w:r w:rsidRPr="00B57F99">
        <w:rPr>
          <w:sz w:val="24"/>
          <w:szCs w:val="24"/>
        </w:rPr>
        <w:t>in</w:t>
      </w:r>
      <w:r w:rsidRPr="00B57F99">
        <w:rPr>
          <w:spacing w:val="-5"/>
          <w:sz w:val="24"/>
          <w:szCs w:val="24"/>
        </w:rPr>
        <w:t xml:space="preserve"> </w:t>
      </w:r>
      <w:r w:rsidRPr="00B57F99">
        <w:rPr>
          <w:sz w:val="24"/>
          <w:szCs w:val="24"/>
        </w:rPr>
        <w:t>tropical</w:t>
      </w:r>
      <w:r w:rsidRPr="00B57F99">
        <w:rPr>
          <w:spacing w:val="-5"/>
          <w:sz w:val="24"/>
          <w:szCs w:val="24"/>
        </w:rPr>
        <w:t xml:space="preserve"> </w:t>
      </w:r>
      <w:r w:rsidRPr="00B57F99">
        <w:rPr>
          <w:sz w:val="24"/>
          <w:szCs w:val="24"/>
        </w:rPr>
        <w:t>climate</w:t>
      </w:r>
      <w:r w:rsidRPr="00B57F99">
        <w:rPr>
          <w:spacing w:val="-3"/>
          <w:sz w:val="24"/>
          <w:szCs w:val="24"/>
        </w:rPr>
        <w:t xml:space="preserve"> </w:t>
      </w:r>
      <w:r w:rsidRPr="00B57F99">
        <w:rPr>
          <w:sz w:val="24"/>
          <w:szCs w:val="24"/>
        </w:rPr>
        <w:t>of</w:t>
      </w:r>
      <w:r w:rsidRPr="00B57F99">
        <w:rPr>
          <w:spacing w:val="-7"/>
          <w:sz w:val="24"/>
          <w:szCs w:val="24"/>
        </w:rPr>
        <w:t xml:space="preserve"> </w:t>
      </w:r>
      <w:r w:rsidRPr="00B57F99">
        <w:rPr>
          <w:sz w:val="24"/>
          <w:szCs w:val="24"/>
        </w:rPr>
        <w:t>offered</w:t>
      </w:r>
      <w:r w:rsidRPr="00B57F99">
        <w:rPr>
          <w:spacing w:val="-5"/>
          <w:sz w:val="24"/>
          <w:szCs w:val="24"/>
        </w:rPr>
        <w:t xml:space="preserve"> </w:t>
      </w:r>
      <w:r w:rsidRPr="00B57F99">
        <w:rPr>
          <w:sz w:val="24"/>
          <w:szCs w:val="24"/>
        </w:rPr>
        <w:t>collaborator’s</w:t>
      </w:r>
      <w:r w:rsidRPr="00B57F99">
        <w:rPr>
          <w:spacing w:val="-5"/>
          <w:sz w:val="24"/>
          <w:szCs w:val="24"/>
        </w:rPr>
        <w:t xml:space="preserve"> </w:t>
      </w:r>
      <w:r w:rsidRPr="00B57F99">
        <w:rPr>
          <w:sz w:val="24"/>
          <w:szCs w:val="24"/>
        </w:rPr>
        <w:t>equipment</w:t>
      </w:r>
      <w:r w:rsidRPr="00B57F99">
        <w:rPr>
          <w:spacing w:val="-67"/>
          <w:sz w:val="24"/>
          <w:szCs w:val="24"/>
        </w:rPr>
        <w:t xml:space="preserve"> </w:t>
      </w:r>
      <w:r w:rsidRPr="00B57F99">
        <w:rPr>
          <w:sz w:val="24"/>
          <w:szCs w:val="24"/>
        </w:rPr>
        <w:t>shall also be acceptable provided copy of valid collaboration agreement for</w:t>
      </w:r>
      <w:r w:rsidRPr="00B57F99">
        <w:rPr>
          <w:spacing w:val="1"/>
          <w:sz w:val="24"/>
          <w:szCs w:val="24"/>
        </w:rPr>
        <w:t xml:space="preserve"> </w:t>
      </w:r>
      <w:r w:rsidRPr="00B57F99">
        <w:rPr>
          <w:sz w:val="24"/>
          <w:szCs w:val="24"/>
        </w:rPr>
        <w:t>the equipment offered is submitted with the tender. Further, in case of offer</w:t>
      </w:r>
      <w:r w:rsidRPr="00B57F99">
        <w:rPr>
          <w:spacing w:val="-67"/>
          <w:sz w:val="24"/>
          <w:szCs w:val="24"/>
        </w:rPr>
        <w:t xml:space="preserve"> </w:t>
      </w:r>
      <w:r w:rsidRPr="00B57F99">
        <w:rPr>
          <w:sz w:val="24"/>
          <w:szCs w:val="24"/>
        </w:rPr>
        <w:t>of</w:t>
      </w:r>
      <w:r w:rsidRPr="00B57F99">
        <w:rPr>
          <w:spacing w:val="1"/>
          <w:sz w:val="24"/>
          <w:szCs w:val="24"/>
        </w:rPr>
        <w:t xml:space="preserve"> </w:t>
      </w:r>
      <w:r w:rsidRPr="00B57F99">
        <w:rPr>
          <w:sz w:val="24"/>
          <w:szCs w:val="24"/>
        </w:rPr>
        <w:t>imported</w:t>
      </w:r>
      <w:r w:rsidRPr="00B57F99">
        <w:rPr>
          <w:spacing w:val="1"/>
          <w:sz w:val="24"/>
          <w:szCs w:val="24"/>
        </w:rPr>
        <w:t xml:space="preserve"> </w:t>
      </w:r>
      <w:r w:rsidRPr="00B57F99">
        <w:rPr>
          <w:sz w:val="24"/>
          <w:szCs w:val="24"/>
        </w:rPr>
        <w:t>equipment,</w:t>
      </w:r>
      <w:r w:rsidRPr="00B57F99">
        <w:rPr>
          <w:spacing w:val="1"/>
          <w:sz w:val="24"/>
          <w:szCs w:val="24"/>
        </w:rPr>
        <w:t xml:space="preserve"> </w:t>
      </w:r>
      <w:r w:rsidRPr="00B57F99">
        <w:rPr>
          <w:sz w:val="24"/>
          <w:szCs w:val="24"/>
        </w:rPr>
        <w:t>the</w:t>
      </w:r>
      <w:r w:rsidRPr="00B57F99">
        <w:rPr>
          <w:spacing w:val="1"/>
          <w:sz w:val="24"/>
          <w:szCs w:val="24"/>
        </w:rPr>
        <w:t xml:space="preserve"> </w:t>
      </w:r>
      <w:r w:rsidRPr="00B57F99">
        <w:rPr>
          <w:sz w:val="24"/>
          <w:szCs w:val="24"/>
        </w:rPr>
        <w:t>three</w:t>
      </w:r>
      <w:r w:rsidR="00E7564D" w:rsidRPr="00B57F99">
        <w:rPr>
          <w:sz w:val="24"/>
          <w:szCs w:val="24"/>
        </w:rPr>
        <w:t>(3)</w:t>
      </w:r>
      <w:r w:rsidRPr="00B57F99">
        <w:rPr>
          <w:spacing w:val="1"/>
          <w:sz w:val="24"/>
          <w:szCs w:val="24"/>
        </w:rPr>
        <w:t xml:space="preserve"> </w:t>
      </w:r>
      <w:r w:rsidRPr="00B57F99">
        <w:rPr>
          <w:sz w:val="24"/>
          <w:szCs w:val="24"/>
        </w:rPr>
        <w:t>years</w:t>
      </w:r>
      <w:r w:rsidRPr="00B57F99">
        <w:rPr>
          <w:spacing w:val="1"/>
          <w:sz w:val="24"/>
          <w:szCs w:val="24"/>
        </w:rPr>
        <w:t xml:space="preserve"> </w:t>
      </w:r>
      <w:r w:rsidRPr="00B57F99">
        <w:rPr>
          <w:sz w:val="24"/>
          <w:szCs w:val="24"/>
        </w:rPr>
        <w:t>operating</w:t>
      </w:r>
      <w:r w:rsidRPr="00B57F99">
        <w:rPr>
          <w:spacing w:val="1"/>
          <w:sz w:val="24"/>
          <w:szCs w:val="24"/>
        </w:rPr>
        <w:t xml:space="preserve"> </w:t>
      </w:r>
      <w:r w:rsidRPr="00B57F99">
        <w:rPr>
          <w:sz w:val="24"/>
          <w:szCs w:val="24"/>
        </w:rPr>
        <w:t>experience</w:t>
      </w:r>
      <w:r w:rsidRPr="00B57F99">
        <w:rPr>
          <w:spacing w:val="1"/>
          <w:sz w:val="24"/>
          <w:szCs w:val="24"/>
        </w:rPr>
        <w:t xml:space="preserve"> </w:t>
      </w:r>
      <w:r w:rsidRPr="00B57F99">
        <w:rPr>
          <w:sz w:val="24"/>
          <w:szCs w:val="24"/>
        </w:rPr>
        <w:t>will</w:t>
      </w:r>
      <w:r w:rsidRPr="00B57F99">
        <w:rPr>
          <w:spacing w:val="1"/>
          <w:sz w:val="24"/>
          <w:szCs w:val="24"/>
        </w:rPr>
        <w:t xml:space="preserve"> </w:t>
      </w:r>
      <w:r w:rsidRPr="00B57F99">
        <w:rPr>
          <w:sz w:val="24"/>
          <w:szCs w:val="24"/>
        </w:rPr>
        <w:t>be</w:t>
      </w:r>
      <w:r w:rsidRPr="00B57F99">
        <w:rPr>
          <w:spacing w:val="1"/>
          <w:sz w:val="24"/>
          <w:szCs w:val="24"/>
        </w:rPr>
        <w:t xml:space="preserve"> </w:t>
      </w:r>
      <w:r w:rsidRPr="00B57F99">
        <w:rPr>
          <w:sz w:val="24"/>
          <w:szCs w:val="24"/>
        </w:rPr>
        <w:t>considered in respect of those areas only which are similar to the tropical</w:t>
      </w:r>
      <w:r w:rsidRPr="00B57F99">
        <w:rPr>
          <w:spacing w:val="1"/>
          <w:sz w:val="24"/>
          <w:szCs w:val="24"/>
        </w:rPr>
        <w:t xml:space="preserve"> </w:t>
      </w:r>
      <w:r w:rsidRPr="00B57F99">
        <w:rPr>
          <w:sz w:val="24"/>
          <w:szCs w:val="24"/>
        </w:rPr>
        <w:t>condition</w:t>
      </w:r>
      <w:r w:rsidRPr="00B57F99">
        <w:rPr>
          <w:spacing w:val="-4"/>
          <w:sz w:val="24"/>
          <w:szCs w:val="24"/>
        </w:rPr>
        <w:t xml:space="preserve"> </w:t>
      </w:r>
      <w:r w:rsidRPr="00B57F99">
        <w:rPr>
          <w:sz w:val="24"/>
          <w:szCs w:val="24"/>
        </w:rPr>
        <w:t>prevailing</w:t>
      </w:r>
      <w:r w:rsidRPr="00B57F99">
        <w:rPr>
          <w:spacing w:val="1"/>
          <w:sz w:val="24"/>
          <w:szCs w:val="24"/>
        </w:rPr>
        <w:t xml:space="preserve"> </w:t>
      </w:r>
      <w:r w:rsidRPr="00B57F99">
        <w:rPr>
          <w:sz w:val="24"/>
          <w:szCs w:val="24"/>
        </w:rPr>
        <w:t>in</w:t>
      </w:r>
      <w:r w:rsidRPr="00B57F99">
        <w:rPr>
          <w:spacing w:val="1"/>
          <w:sz w:val="24"/>
          <w:szCs w:val="24"/>
        </w:rPr>
        <w:t xml:space="preserve"> </w:t>
      </w:r>
      <w:r w:rsidRPr="00B57F99">
        <w:rPr>
          <w:sz w:val="24"/>
          <w:szCs w:val="24"/>
        </w:rPr>
        <w:t>India.</w:t>
      </w:r>
    </w:p>
    <w:p w14:paraId="7FC5FAD6" w14:textId="77777777" w:rsidR="00A214D6" w:rsidRPr="00A214D6" w:rsidRDefault="00A214D6" w:rsidP="00A214D6">
      <w:pPr>
        <w:pStyle w:val="BodyText"/>
        <w:spacing w:before="153" w:line="264" w:lineRule="auto"/>
        <w:ind w:left="851" w:right="105" w:firstLine="0"/>
        <w:rPr>
          <w:sz w:val="24"/>
          <w:szCs w:val="24"/>
        </w:rPr>
      </w:pPr>
    </w:p>
    <w:p w14:paraId="501358CC" w14:textId="0B956588" w:rsidR="005D7E08" w:rsidRPr="00F1434A" w:rsidRDefault="00EE4053" w:rsidP="00A214D6">
      <w:pPr>
        <w:pStyle w:val="Heading1"/>
        <w:tabs>
          <w:tab w:val="left" w:pos="821"/>
        </w:tabs>
        <w:rPr>
          <w:sz w:val="22"/>
          <w:szCs w:val="22"/>
        </w:rPr>
      </w:pPr>
      <w:r w:rsidRPr="00F1434A">
        <w:rPr>
          <w:sz w:val="22"/>
          <w:szCs w:val="22"/>
        </w:rPr>
        <w:t>DATE OF CONSIDERATION:</w:t>
      </w:r>
    </w:p>
    <w:p w14:paraId="620D07FC" w14:textId="658AD234" w:rsidR="00EE4053" w:rsidRPr="00EE4053" w:rsidRDefault="00EE4053" w:rsidP="00AD1444">
      <w:pPr>
        <w:spacing w:line="276" w:lineRule="auto"/>
        <w:ind w:left="426" w:hanging="243"/>
        <w:jc w:val="both"/>
        <w:rPr>
          <w:bCs/>
          <w:sz w:val="24"/>
          <w:szCs w:val="24"/>
        </w:rPr>
      </w:pPr>
      <w:r w:rsidRPr="00DE52F2">
        <w:rPr>
          <w:sz w:val="20"/>
          <w:szCs w:val="20"/>
        </w:rPr>
        <w:tab/>
      </w:r>
      <w:r w:rsidRPr="00EE4053">
        <w:rPr>
          <w:bCs/>
          <w:sz w:val="24"/>
          <w:szCs w:val="24"/>
        </w:rPr>
        <w:t>The above cited experience and manufactured quantities shall be counted as on the date of opening of the tender. All statements and claims should be duly supported by authenticated copies of documents without which the tender is liable to be rejected summarily.</w:t>
      </w:r>
    </w:p>
    <w:sectPr w:rsidR="00EE4053" w:rsidRPr="00EE4053" w:rsidSect="00C01AC0">
      <w:pgSz w:w="11910" w:h="16840"/>
      <w:pgMar w:top="709" w:right="995" w:bottom="993"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A2628"/>
    <w:multiLevelType w:val="hybridMultilevel"/>
    <w:tmpl w:val="1A7211A6"/>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128F2CD8"/>
    <w:multiLevelType w:val="multilevel"/>
    <w:tmpl w:val="C0260ED4"/>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3."/>
      <w:lvlJc w:val="left"/>
      <w:pPr>
        <w:ind w:left="460" w:hanging="360"/>
      </w:pPr>
      <w:rPr>
        <w:rFonts w:hint="default"/>
        <w:sz w:val="22"/>
        <w:szCs w:val="22"/>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2" w15:restartNumberingAfterBreak="0">
    <w:nsid w:val="12D52AEE"/>
    <w:multiLevelType w:val="hybridMultilevel"/>
    <w:tmpl w:val="41A25904"/>
    <w:lvl w:ilvl="0" w:tplc="22F2FB60">
      <w:start w:val="6"/>
      <w:numFmt w:val="decimal"/>
      <w:lvlText w:val="%1."/>
      <w:lvlJc w:val="left"/>
      <w:pPr>
        <w:ind w:left="808" w:hanging="708"/>
      </w:pPr>
      <w:rPr>
        <w:rFonts w:hint="default"/>
        <w:spacing w:val="-2"/>
        <w:w w:val="1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8DD177F"/>
    <w:multiLevelType w:val="hybridMultilevel"/>
    <w:tmpl w:val="40742B56"/>
    <w:lvl w:ilvl="0" w:tplc="CF00D5CC">
      <w:start w:val="1"/>
      <w:numFmt w:val="lowerRoman"/>
      <w:lvlText w:val="%1)"/>
      <w:lvlJc w:val="left"/>
      <w:pPr>
        <w:ind w:left="1900" w:hanging="720"/>
      </w:pPr>
      <w:rPr>
        <w:rFonts w:ascii="Times New Roman" w:eastAsia="Times New Roman" w:hAnsi="Times New Roman" w:cs="Times New Roman" w:hint="default"/>
        <w:b w:val="0"/>
        <w:bCs w:val="0"/>
        <w:i w:val="0"/>
        <w:iCs w:val="0"/>
        <w:spacing w:val="0"/>
        <w:w w:val="100"/>
        <w:sz w:val="28"/>
        <w:szCs w:val="28"/>
      </w:rPr>
    </w:lvl>
    <w:lvl w:ilvl="1" w:tplc="9516FC54">
      <w:numFmt w:val="bullet"/>
      <w:lvlText w:val="•"/>
      <w:lvlJc w:val="left"/>
      <w:pPr>
        <w:ind w:left="2706" w:hanging="720"/>
      </w:pPr>
      <w:rPr>
        <w:rFonts w:hint="default"/>
      </w:rPr>
    </w:lvl>
    <w:lvl w:ilvl="2" w:tplc="C6DC80DA">
      <w:numFmt w:val="bullet"/>
      <w:lvlText w:val="•"/>
      <w:lvlJc w:val="left"/>
      <w:pPr>
        <w:ind w:left="3513" w:hanging="720"/>
      </w:pPr>
      <w:rPr>
        <w:rFonts w:hint="default"/>
      </w:rPr>
    </w:lvl>
    <w:lvl w:ilvl="3" w:tplc="AA32D840">
      <w:numFmt w:val="bullet"/>
      <w:lvlText w:val="•"/>
      <w:lvlJc w:val="left"/>
      <w:pPr>
        <w:ind w:left="4319" w:hanging="720"/>
      </w:pPr>
      <w:rPr>
        <w:rFonts w:hint="default"/>
      </w:rPr>
    </w:lvl>
    <w:lvl w:ilvl="4" w:tplc="CD3CEFDA">
      <w:numFmt w:val="bullet"/>
      <w:lvlText w:val="•"/>
      <w:lvlJc w:val="left"/>
      <w:pPr>
        <w:ind w:left="5126" w:hanging="720"/>
      </w:pPr>
      <w:rPr>
        <w:rFonts w:hint="default"/>
      </w:rPr>
    </w:lvl>
    <w:lvl w:ilvl="5" w:tplc="13D2A384">
      <w:numFmt w:val="bullet"/>
      <w:lvlText w:val="•"/>
      <w:lvlJc w:val="left"/>
      <w:pPr>
        <w:ind w:left="5933" w:hanging="720"/>
      </w:pPr>
      <w:rPr>
        <w:rFonts w:hint="default"/>
      </w:rPr>
    </w:lvl>
    <w:lvl w:ilvl="6" w:tplc="68E8035A">
      <w:numFmt w:val="bullet"/>
      <w:lvlText w:val="•"/>
      <w:lvlJc w:val="left"/>
      <w:pPr>
        <w:ind w:left="6739" w:hanging="720"/>
      </w:pPr>
      <w:rPr>
        <w:rFonts w:hint="default"/>
      </w:rPr>
    </w:lvl>
    <w:lvl w:ilvl="7" w:tplc="E44A8B9A">
      <w:numFmt w:val="bullet"/>
      <w:lvlText w:val="•"/>
      <w:lvlJc w:val="left"/>
      <w:pPr>
        <w:ind w:left="7546" w:hanging="720"/>
      </w:pPr>
      <w:rPr>
        <w:rFonts w:hint="default"/>
      </w:rPr>
    </w:lvl>
    <w:lvl w:ilvl="8" w:tplc="01C406EC">
      <w:numFmt w:val="bullet"/>
      <w:lvlText w:val="•"/>
      <w:lvlJc w:val="left"/>
      <w:pPr>
        <w:ind w:left="8353" w:hanging="720"/>
      </w:pPr>
      <w:rPr>
        <w:rFonts w:hint="default"/>
      </w:rPr>
    </w:lvl>
  </w:abstractNum>
  <w:abstractNum w:abstractNumId="4" w15:restartNumberingAfterBreak="0">
    <w:nsid w:val="23D731A1"/>
    <w:multiLevelType w:val="hybridMultilevel"/>
    <w:tmpl w:val="6750C3C6"/>
    <w:lvl w:ilvl="0" w:tplc="DD42B204">
      <w:start w:val="1"/>
      <w:numFmt w:val="lowerRoman"/>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5" w15:restartNumberingAfterBreak="0">
    <w:nsid w:val="27855D43"/>
    <w:multiLevelType w:val="hybridMultilevel"/>
    <w:tmpl w:val="5B3EE1F0"/>
    <w:lvl w:ilvl="0" w:tplc="5986C7F8">
      <w:start w:val="1"/>
      <w:numFmt w:val="decimal"/>
      <w:lvlText w:val="%1."/>
      <w:lvlJc w:val="left"/>
      <w:pPr>
        <w:ind w:left="820" w:hanging="360"/>
      </w:pPr>
      <w:rPr>
        <w:rFonts w:ascii="Times New Roman" w:eastAsia="Times New Roman" w:hAnsi="Times New Roman" w:cs="Times New Roman" w:hint="default"/>
        <w:b w:val="0"/>
        <w:bCs w:val="0"/>
        <w:i w:val="0"/>
        <w:iCs w:val="0"/>
        <w:spacing w:val="0"/>
        <w:w w:val="100"/>
        <w:sz w:val="28"/>
        <w:szCs w:val="28"/>
      </w:rPr>
    </w:lvl>
    <w:lvl w:ilvl="1" w:tplc="0096BDCA">
      <w:start w:val="1"/>
      <w:numFmt w:val="lowerRoman"/>
      <w:lvlText w:val="%2)"/>
      <w:lvlJc w:val="left"/>
      <w:pPr>
        <w:ind w:left="1540" w:hanging="720"/>
      </w:pPr>
      <w:rPr>
        <w:rFonts w:ascii="Times New Roman" w:eastAsia="Times New Roman" w:hAnsi="Times New Roman" w:cs="Times New Roman" w:hint="default"/>
        <w:b w:val="0"/>
        <w:bCs w:val="0"/>
        <w:i w:val="0"/>
        <w:iCs w:val="0"/>
        <w:spacing w:val="0"/>
        <w:w w:val="100"/>
        <w:sz w:val="28"/>
        <w:szCs w:val="28"/>
      </w:rPr>
    </w:lvl>
    <w:lvl w:ilvl="2" w:tplc="62CA4F6A">
      <w:numFmt w:val="bullet"/>
      <w:lvlText w:val="•"/>
      <w:lvlJc w:val="left"/>
      <w:pPr>
        <w:ind w:left="2476" w:hanging="720"/>
      </w:pPr>
      <w:rPr>
        <w:rFonts w:hint="default"/>
      </w:rPr>
    </w:lvl>
    <w:lvl w:ilvl="3" w:tplc="12D24C00">
      <w:numFmt w:val="bullet"/>
      <w:lvlText w:val="•"/>
      <w:lvlJc w:val="left"/>
      <w:pPr>
        <w:ind w:left="3412" w:hanging="720"/>
      </w:pPr>
      <w:rPr>
        <w:rFonts w:hint="default"/>
      </w:rPr>
    </w:lvl>
    <w:lvl w:ilvl="4" w:tplc="13445936">
      <w:numFmt w:val="bullet"/>
      <w:lvlText w:val="•"/>
      <w:lvlJc w:val="left"/>
      <w:pPr>
        <w:ind w:left="4348" w:hanging="720"/>
      </w:pPr>
      <w:rPr>
        <w:rFonts w:hint="default"/>
      </w:rPr>
    </w:lvl>
    <w:lvl w:ilvl="5" w:tplc="D8BE95EC">
      <w:numFmt w:val="bullet"/>
      <w:lvlText w:val="•"/>
      <w:lvlJc w:val="left"/>
      <w:pPr>
        <w:ind w:left="5285" w:hanging="720"/>
      </w:pPr>
      <w:rPr>
        <w:rFonts w:hint="default"/>
      </w:rPr>
    </w:lvl>
    <w:lvl w:ilvl="6" w:tplc="26F86634">
      <w:numFmt w:val="bullet"/>
      <w:lvlText w:val="•"/>
      <w:lvlJc w:val="left"/>
      <w:pPr>
        <w:ind w:left="6221" w:hanging="720"/>
      </w:pPr>
      <w:rPr>
        <w:rFonts w:hint="default"/>
      </w:rPr>
    </w:lvl>
    <w:lvl w:ilvl="7" w:tplc="3836EAC4">
      <w:numFmt w:val="bullet"/>
      <w:lvlText w:val="•"/>
      <w:lvlJc w:val="left"/>
      <w:pPr>
        <w:ind w:left="7157" w:hanging="720"/>
      </w:pPr>
      <w:rPr>
        <w:rFonts w:hint="default"/>
      </w:rPr>
    </w:lvl>
    <w:lvl w:ilvl="8" w:tplc="1A5A6D28">
      <w:numFmt w:val="bullet"/>
      <w:lvlText w:val="•"/>
      <w:lvlJc w:val="left"/>
      <w:pPr>
        <w:ind w:left="8093" w:hanging="720"/>
      </w:pPr>
      <w:rPr>
        <w:rFonts w:hint="default"/>
      </w:rPr>
    </w:lvl>
  </w:abstractNum>
  <w:abstractNum w:abstractNumId="6" w15:restartNumberingAfterBreak="0">
    <w:nsid w:val="2FA80E7A"/>
    <w:multiLevelType w:val="hybridMultilevel"/>
    <w:tmpl w:val="172AE5CC"/>
    <w:lvl w:ilvl="0" w:tplc="40090001">
      <w:start w:val="1"/>
      <w:numFmt w:val="bullet"/>
      <w:lvlText w:val=""/>
      <w:lvlJc w:val="left"/>
      <w:pPr>
        <w:ind w:left="2880" w:hanging="360"/>
      </w:pPr>
      <w:rPr>
        <w:rFonts w:ascii="Symbol" w:hAnsi="Symbol" w:hint="default"/>
      </w:rPr>
    </w:lvl>
    <w:lvl w:ilvl="1" w:tplc="40090003" w:tentative="1">
      <w:start w:val="1"/>
      <w:numFmt w:val="bullet"/>
      <w:lvlText w:val="o"/>
      <w:lvlJc w:val="left"/>
      <w:pPr>
        <w:ind w:left="3600" w:hanging="360"/>
      </w:pPr>
      <w:rPr>
        <w:rFonts w:ascii="Courier New" w:hAnsi="Courier New" w:cs="Courier New" w:hint="default"/>
      </w:rPr>
    </w:lvl>
    <w:lvl w:ilvl="2" w:tplc="40090005" w:tentative="1">
      <w:start w:val="1"/>
      <w:numFmt w:val="bullet"/>
      <w:lvlText w:val=""/>
      <w:lvlJc w:val="left"/>
      <w:pPr>
        <w:ind w:left="4320" w:hanging="360"/>
      </w:pPr>
      <w:rPr>
        <w:rFonts w:ascii="Wingdings" w:hAnsi="Wingdings" w:hint="default"/>
      </w:rPr>
    </w:lvl>
    <w:lvl w:ilvl="3" w:tplc="40090001" w:tentative="1">
      <w:start w:val="1"/>
      <w:numFmt w:val="bullet"/>
      <w:lvlText w:val=""/>
      <w:lvlJc w:val="left"/>
      <w:pPr>
        <w:ind w:left="5040" w:hanging="360"/>
      </w:pPr>
      <w:rPr>
        <w:rFonts w:ascii="Symbol" w:hAnsi="Symbol" w:hint="default"/>
      </w:rPr>
    </w:lvl>
    <w:lvl w:ilvl="4" w:tplc="40090003" w:tentative="1">
      <w:start w:val="1"/>
      <w:numFmt w:val="bullet"/>
      <w:lvlText w:val="o"/>
      <w:lvlJc w:val="left"/>
      <w:pPr>
        <w:ind w:left="5760" w:hanging="360"/>
      </w:pPr>
      <w:rPr>
        <w:rFonts w:ascii="Courier New" w:hAnsi="Courier New" w:cs="Courier New" w:hint="default"/>
      </w:rPr>
    </w:lvl>
    <w:lvl w:ilvl="5" w:tplc="40090005" w:tentative="1">
      <w:start w:val="1"/>
      <w:numFmt w:val="bullet"/>
      <w:lvlText w:val=""/>
      <w:lvlJc w:val="left"/>
      <w:pPr>
        <w:ind w:left="6480" w:hanging="360"/>
      </w:pPr>
      <w:rPr>
        <w:rFonts w:ascii="Wingdings" w:hAnsi="Wingdings" w:hint="default"/>
      </w:rPr>
    </w:lvl>
    <w:lvl w:ilvl="6" w:tplc="40090001" w:tentative="1">
      <w:start w:val="1"/>
      <w:numFmt w:val="bullet"/>
      <w:lvlText w:val=""/>
      <w:lvlJc w:val="left"/>
      <w:pPr>
        <w:ind w:left="7200" w:hanging="360"/>
      </w:pPr>
      <w:rPr>
        <w:rFonts w:ascii="Symbol" w:hAnsi="Symbol" w:hint="default"/>
      </w:rPr>
    </w:lvl>
    <w:lvl w:ilvl="7" w:tplc="40090003" w:tentative="1">
      <w:start w:val="1"/>
      <w:numFmt w:val="bullet"/>
      <w:lvlText w:val="o"/>
      <w:lvlJc w:val="left"/>
      <w:pPr>
        <w:ind w:left="7920" w:hanging="360"/>
      </w:pPr>
      <w:rPr>
        <w:rFonts w:ascii="Courier New" w:hAnsi="Courier New" w:cs="Courier New" w:hint="default"/>
      </w:rPr>
    </w:lvl>
    <w:lvl w:ilvl="8" w:tplc="40090005" w:tentative="1">
      <w:start w:val="1"/>
      <w:numFmt w:val="bullet"/>
      <w:lvlText w:val=""/>
      <w:lvlJc w:val="left"/>
      <w:pPr>
        <w:ind w:left="8640" w:hanging="360"/>
      </w:pPr>
      <w:rPr>
        <w:rFonts w:ascii="Wingdings" w:hAnsi="Wingdings" w:hint="default"/>
      </w:rPr>
    </w:lvl>
  </w:abstractNum>
  <w:abstractNum w:abstractNumId="7" w15:restartNumberingAfterBreak="0">
    <w:nsid w:val="365B0566"/>
    <w:multiLevelType w:val="hybridMultilevel"/>
    <w:tmpl w:val="EBA25DFA"/>
    <w:lvl w:ilvl="0" w:tplc="B7DC0D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A41805"/>
    <w:multiLevelType w:val="hybridMultilevel"/>
    <w:tmpl w:val="FBDCB720"/>
    <w:lvl w:ilvl="0" w:tplc="F29CE6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D476E1"/>
    <w:multiLevelType w:val="hybridMultilevel"/>
    <w:tmpl w:val="CBF05ED8"/>
    <w:lvl w:ilvl="0" w:tplc="210E7576">
      <w:start w:val="1"/>
      <w:numFmt w:val="lowerLetter"/>
      <w:lvlText w:val="%1."/>
      <w:lvlJc w:val="left"/>
      <w:pPr>
        <w:ind w:left="1180" w:hanging="360"/>
      </w:pPr>
      <w:rPr>
        <w:rFonts w:ascii="Times New Roman" w:eastAsia="Times New Roman" w:hAnsi="Times New Roman" w:cs="Times New Roman" w:hint="default"/>
        <w:b/>
        <w:bCs/>
        <w:i w:val="0"/>
        <w:iCs w:val="0"/>
        <w:spacing w:val="0"/>
        <w:w w:val="100"/>
        <w:sz w:val="28"/>
        <w:szCs w:val="28"/>
      </w:rPr>
    </w:lvl>
    <w:lvl w:ilvl="1" w:tplc="C23C15C6">
      <w:start w:val="1"/>
      <w:numFmt w:val="lowerRoman"/>
      <w:lvlText w:val="%2."/>
      <w:lvlJc w:val="left"/>
      <w:pPr>
        <w:ind w:left="1900" w:hanging="720"/>
      </w:pPr>
      <w:rPr>
        <w:rFonts w:ascii="Times New Roman" w:eastAsia="Times New Roman" w:hAnsi="Times New Roman" w:cs="Times New Roman" w:hint="default"/>
        <w:b w:val="0"/>
        <w:bCs w:val="0"/>
        <w:i w:val="0"/>
        <w:iCs w:val="0"/>
        <w:spacing w:val="0"/>
        <w:w w:val="100"/>
        <w:sz w:val="28"/>
        <w:szCs w:val="28"/>
      </w:rPr>
    </w:lvl>
    <w:lvl w:ilvl="2" w:tplc="8E422530">
      <w:numFmt w:val="bullet"/>
      <w:lvlText w:val="•"/>
      <w:lvlJc w:val="left"/>
      <w:pPr>
        <w:ind w:left="2796" w:hanging="720"/>
      </w:pPr>
      <w:rPr>
        <w:rFonts w:hint="default"/>
      </w:rPr>
    </w:lvl>
    <w:lvl w:ilvl="3" w:tplc="F33E1B6C">
      <w:numFmt w:val="bullet"/>
      <w:lvlText w:val="•"/>
      <w:lvlJc w:val="left"/>
      <w:pPr>
        <w:ind w:left="3692" w:hanging="720"/>
      </w:pPr>
      <w:rPr>
        <w:rFonts w:hint="default"/>
      </w:rPr>
    </w:lvl>
    <w:lvl w:ilvl="4" w:tplc="6642720E">
      <w:numFmt w:val="bullet"/>
      <w:lvlText w:val="•"/>
      <w:lvlJc w:val="left"/>
      <w:pPr>
        <w:ind w:left="4588" w:hanging="720"/>
      </w:pPr>
      <w:rPr>
        <w:rFonts w:hint="default"/>
      </w:rPr>
    </w:lvl>
    <w:lvl w:ilvl="5" w:tplc="F984D9EE">
      <w:numFmt w:val="bullet"/>
      <w:lvlText w:val="•"/>
      <w:lvlJc w:val="left"/>
      <w:pPr>
        <w:ind w:left="5485" w:hanging="720"/>
      </w:pPr>
      <w:rPr>
        <w:rFonts w:hint="default"/>
      </w:rPr>
    </w:lvl>
    <w:lvl w:ilvl="6" w:tplc="11DCA822">
      <w:numFmt w:val="bullet"/>
      <w:lvlText w:val="•"/>
      <w:lvlJc w:val="left"/>
      <w:pPr>
        <w:ind w:left="6381" w:hanging="720"/>
      </w:pPr>
      <w:rPr>
        <w:rFonts w:hint="default"/>
      </w:rPr>
    </w:lvl>
    <w:lvl w:ilvl="7" w:tplc="C734BF44">
      <w:numFmt w:val="bullet"/>
      <w:lvlText w:val="•"/>
      <w:lvlJc w:val="left"/>
      <w:pPr>
        <w:ind w:left="7277" w:hanging="720"/>
      </w:pPr>
      <w:rPr>
        <w:rFonts w:hint="default"/>
      </w:rPr>
    </w:lvl>
    <w:lvl w:ilvl="8" w:tplc="1CAE96E2">
      <w:numFmt w:val="bullet"/>
      <w:lvlText w:val="•"/>
      <w:lvlJc w:val="left"/>
      <w:pPr>
        <w:ind w:left="8173" w:hanging="720"/>
      </w:pPr>
      <w:rPr>
        <w:rFonts w:hint="default"/>
      </w:rPr>
    </w:lvl>
  </w:abstractNum>
  <w:abstractNum w:abstractNumId="10" w15:restartNumberingAfterBreak="0">
    <w:nsid w:val="4BC21816"/>
    <w:multiLevelType w:val="hybridMultilevel"/>
    <w:tmpl w:val="74625B9A"/>
    <w:lvl w:ilvl="0" w:tplc="A412E19C">
      <w:start w:val="1"/>
      <w:numFmt w:val="upperLetter"/>
      <w:lvlText w:val="(%1)"/>
      <w:lvlJc w:val="left"/>
      <w:pPr>
        <w:ind w:left="820" w:hanging="720"/>
      </w:pPr>
      <w:rPr>
        <w:rFonts w:ascii="Times New Roman" w:eastAsia="Times New Roman" w:hAnsi="Times New Roman" w:cs="Times New Roman" w:hint="default"/>
        <w:b/>
        <w:bCs/>
        <w:i w:val="0"/>
        <w:iCs w:val="0"/>
        <w:spacing w:val="-2"/>
        <w:w w:val="100"/>
        <w:sz w:val="28"/>
        <w:szCs w:val="28"/>
      </w:rPr>
    </w:lvl>
    <w:lvl w:ilvl="1" w:tplc="B2644D44">
      <w:start w:val="1"/>
      <w:numFmt w:val="lowerRoman"/>
      <w:lvlText w:val="(%2)"/>
      <w:lvlJc w:val="left"/>
      <w:pPr>
        <w:ind w:left="666" w:hanging="567"/>
      </w:pPr>
      <w:rPr>
        <w:rFonts w:ascii="Times New Roman" w:eastAsia="Times New Roman" w:hAnsi="Times New Roman" w:cs="Times New Roman" w:hint="default"/>
        <w:b w:val="0"/>
        <w:bCs w:val="0"/>
        <w:i w:val="0"/>
        <w:iCs w:val="0"/>
        <w:w w:val="100"/>
        <w:sz w:val="28"/>
        <w:szCs w:val="28"/>
      </w:rPr>
    </w:lvl>
    <w:lvl w:ilvl="2" w:tplc="A66617E8">
      <w:numFmt w:val="bullet"/>
      <w:lvlText w:val="•"/>
      <w:lvlJc w:val="left"/>
      <w:pPr>
        <w:ind w:left="1836" w:hanging="567"/>
      </w:pPr>
      <w:rPr>
        <w:rFonts w:hint="default"/>
      </w:rPr>
    </w:lvl>
    <w:lvl w:ilvl="3" w:tplc="9F3AED8E">
      <w:numFmt w:val="bullet"/>
      <w:lvlText w:val="•"/>
      <w:lvlJc w:val="left"/>
      <w:pPr>
        <w:ind w:left="2852" w:hanging="567"/>
      </w:pPr>
      <w:rPr>
        <w:rFonts w:hint="default"/>
      </w:rPr>
    </w:lvl>
    <w:lvl w:ilvl="4" w:tplc="25B4D51E">
      <w:numFmt w:val="bullet"/>
      <w:lvlText w:val="•"/>
      <w:lvlJc w:val="left"/>
      <w:pPr>
        <w:ind w:left="3868" w:hanging="567"/>
      </w:pPr>
      <w:rPr>
        <w:rFonts w:hint="default"/>
      </w:rPr>
    </w:lvl>
    <w:lvl w:ilvl="5" w:tplc="61824376">
      <w:numFmt w:val="bullet"/>
      <w:lvlText w:val="•"/>
      <w:lvlJc w:val="left"/>
      <w:pPr>
        <w:ind w:left="4885" w:hanging="567"/>
      </w:pPr>
      <w:rPr>
        <w:rFonts w:hint="default"/>
      </w:rPr>
    </w:lvl>
    <w:lvl w:ilvl="6" w:tplc="8EAA85A6">
      <w:numFmt w:val="bullet"/>
      <w:lvlText w:val="•"/>
      <w:lvlJc w:val="left"/>
      <w:pPr>
        <w:ind w:left="5901" w:hanging="567"/>
      </w:pPr>
      <w:rPr>
        <w:rFonts w:hint="default"/>
      </w:rPr>
    </w:lvl>
    <w:lvl w:ilvl="7" w:tplc="D2385450">
      <w:numFmt w:val="bullet"/>
      <w:lvlText w:val="•"/>
      <w:lvlJc w:val="left"/>
      <w:pPr>
        <w:ind w:left="6917" w:hanging="567"/>
      </w:pPr>
      <w:rPr>
        <w:rFonts w:hint="default"/>
      </w:rPr>
    </w:lvl>
    <w:lvl w:ilvl="8" w:tplc="FD3A30D0">
      <w:numFmt w:val="bullet"/>
      <w:lvlText w:val="•"/>
      <w:lvlJc w:val="left"/>
      <w:pPr>
        <w:ind w:left="7933" w:hanging="567"/>
      </w:pPr>
      <w:rPr>
        <w:rFonts w:hint="default"/>
      </w:rPr>
    </w:lvl>
  </w:abstractNum>
  <w:abstractNum w:abstractNumId="11" w15:restartNumberingAfterBreak="0">
    <w:nsid w:val="678D6BD8"/>
    <w:multiLevelType w:val="hybridMultilevel"/>
    <w:tmpl w:val="174630FC"/>
    <w:lvl w:ilvl="0" w:tplc="B38C9C8A">
      <w:start w:val="1"/>
      <w:numFmt w:val="decimal"/>
      <w:lvlText w:val="%1."/>
      <w:lvlJc w:val="left"/>
      <w:pPr>
        <w:ind w:left="1540" w:hanging="360"/>
      </w:pPr>
      <w:rPr>
        <w:rFonts w:ascii="Times New Roman" w:eastAsia="Times New Roman" w:hAnsi="Times New Roman" w:cs="Times New Roman" w:hint="default"/>
        <w:b w:val="0"/>
        <w:bCs w:val="0"/>
        <w:i w:val="0"/>
        <w:iCs w:val="0"/>
        <w:spacing w:val="0"/>
        <w:w w:val="100"/>
        <w:sz w:val="28"/>
        <w:szCs w:val="28"/>
      </w:rPr>
    </w:lvl>
    <w:lvl w:ilvl="1" w:tplc="CC7EAA4A">
      <w:numFmt w:val="bullet"/>
      <w:lvlText w:val="•"/>
      <w:lvlJc w:val="left"/>
      <w:pPr>
        <w:ind w:left="2382" w:hanging="360"/>
      </w:pPr>
      <w:rPr>
        <w:rFonts w:hint="default"/>
      </w:rPr>
    </w:lvl>
    <w:lvl w:ilvl="2" w:tplc="46629D02">
      <w:numFmt w:val="bullet"/>
      <w:lvlText w:val="•"/>
      <w:lvlJc w:val="left"/>
      <w:pPr>
        <w:ind w:left="3225" w:hanging="360"/>
      </w:pPr>
      <w:rPr>
        <w:rFonts w:hint="default"/>
      </w:rPr>
    </w:lvl>
    <w:lvl w:ilvl="3" w:tplc="DCD68296">
      <w:numFmt w:val="bullet"/>
      <w:lvlText w:val="•"/>
      <w:lvlJc w:val="left"/>
      <w:pPr>
        <w:ind w:left="4067" w:hanging="360"/>
      </w:pPr>
      <w:rPr>
        <w:rFonts w:hint="default"/>
      </w:rPr>
    </w:lvl>
    <w:lvl w:ilvl="4" w:tplc="2D6AAF38">
      <w:numFmt w:val="bullet"/>
      <w:lvlText w:val="•"/>
      <w:lvlJc w:val="left"/>
      <w:pPr>
        <w:ind w:left="4910" w:hanging="360"/>
      </w:pPr>
      <w:rPr>
        <w:rFonts w:hint="default"/>
      </w:rPr>
    </w:lvl>
    <w:lvl w:ilvl="5" w:tplc="905234BC">
      <w:numFmt w:val="bullet"/>
      <w:lvlText w:val="•"/>
      <w:lvlJc w:val="left"/>
      <w:pPr>
        <w:ind w:left="5753" w:hanging="360"/>
      </w:pPr>
      <w:rPr>
        <w:rFonts w:hint="default"/>
      </w:rPr>
    </w:lvl>
    <w:lvl w:ilvl="6" w:tplc="64E633D6">
      <w:numFmt w:val="bullet"/>
      <w:lvlText w:val="•"/>
      <w:lvlJc w:val="left"/>
      <w:pPr>
        <w:ind w:left="6595" w:hanging="360"/>
      </w:pPr>
      <w:rPr>
        <w:rFonts w:hint="default"/>
      </w:rPr>
    </w:lvl>
    <w:lvl w:ilvl="7" w:tplc="2AC42BDA">
      <w:numFmt w:val="bullet"/>
      <w:lvlText w:val="•"/>
      <w:lvlJc w:val="left"/>
      <w:pPr>
        <w:ind w:left="7438" w:hanging="360"/>
      </w:pPr>
      <w:rPr>
        <w:rFonts w:hint="default"/>
      </w:rPr>
    </w:lvl>
    <w:lvl w:ilvl="8" w:tplc="9EFA8BD8">
      <w:numFmt w:val="bullet"/>
      <w:lvlText w:val="•"/>
      <w:lvlJc w:val="left"/>
      <w:pPr>
        <w:ind w:left="8281" w:hanging="360"/>
      </w:pPr>
      <w:rPr>
        <w:rFonts w:hint="default"/>
      </w:rPr>
    </w:lvl>
  </w:abstractNum>
  <w:abstractNum w:abstractNumId="12" w15:restartNumberingAfterBreak="0">
    <w:nsid w:val="6AA330B4"/>
    <w:multiLevelType w:val="multilevel"/>
    <w:tmpl w:val="6F94F112"/>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b w:val="0"/>
        <w:bCs w:val="0"/>
        <w:i w:val="0"/>
        <w:iCs w:val="0"/>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3" w15:restartNumberingAfterBreak="0">
    <w:nsid w:val="6BF97B46"/>
    <w:multiLevelType w:val="hybridMultilevel"/>
    <w:tmpl w:val="E140154A"/>
    <w:lvl w:ilvl="0" w:tplc="DD42B204">
      <w:start w:val="1"/>
      <w:numFmt w:val="lowerRoman"/>
      <w:lvlText w:val="(%1)"/>
      <w:lvlJc w:val="left"/>
      <w:pPr>
        <w:ind w:left="1540" w:hanging="360"/>
      </w:pPr>
      <w:rPr>
        <w:rFonts w:hint="default"/>
        <w:b w:val="0"/>
        <w:bCs w:val="0"/>
        <w:i w:val="0"/>
        <w:iCs w:val="0"/>
        <w:spacing w:val="0"/>
        <w:w w:val="100"/>
        <w:sz w:val="28"/>
        <w:szCs w:val="28"/>
      </w:rPr>
    </w:lvl>
    <w:lvl w:ilvl="1" w:tplc="FFFFFFFF">
      <w:numFmt w:val="bullet"/>
      <w:lvlText w:val="•"/>
      <w:lvlJc w:val="left"/>
      <w:pPr>
        <w:ind w:left="2382" w:hanging="360"/>
      </w:pPr>
      <w:rPr>
        <w:rFonts w:hint="default"/>
      </w:rPr>
    </w:lvl>
    <w:lvl w:ilvl="2" w:tplc="FFFFFFFF">
      <w:numFmt w:val="bullet"/>
      <w:lvlText w:val="•"/>
      <w:lvlJc w:val="left"/>
      <w:pPr>
        <w:ind w:left="3225" w:hanging="360"/>
      </w:pPr>
      <w:rPr>
        <w:rFonts w:hint="default"/>
      </w:rPr>
    </w:lvl>
    <w:lvl w:ilvl="3" w:tplc="FFFFFFFF">
      <w:numFmt w:val="bullet"/>
      <w:lvlText w:val="•"/>
      <w:lvlJc w:val="left"/>
      <w:pPr>
        <w:ind w:left="4067" w:hanging="360"/>
      </w:pPr>
      <w:rPr>
        <w:rFonts w:hint="default"/>
      </w:rPr>
    </w:lvl>
    <w:lvl w:ilvl="4" w:tplc="FFFFFFFF">
      <w:numFmt w:val="bullet"/>
      <w:lvlText w:val="•"/>
      <w:lvlJc w:val="left"/>
      <w:pPr>
        <w:ind w:left="4910" w:hanging="360"/>
      </w:pPr>
      <w:rPr>
        <w:rFonts w:hint="default"/>
      </w:rPr>
    </w:lvl>
    <w:lvl w:ilvl="5" w:tplc="FFFFFFFF">
      <w:numFmt w:val="bullet"/>
      <w:lvlText w:val="•"/>
      <w:lvlJc w:val="left"/>
      <w:pPr>
        <w:ind w:left="5753" w:hanging="360"/>
      </w:pPr>
      <w:rPr>
        <w:rFonts w:hint="default"/>
      </w:rPr>
    </w:lvl>
    <w:lvl w:ilvl="6" w:tplc="FFFFFFFF">
      <w:numFmt w:val="bullet"/>
      <w:lvlText w:val="•"/>
      <w:lvlJc w:val="left"/>
      <w:pPr>
        <w:ind w:left="6595" w:hanging="360"/>
      </w:pPr>
      <w:rPr>
        <w:rFonts w:hint="default"/>
      </w:rPr>
    </w:lvl>
    <w:lvl w:ilvl="7" w:tplc="FFFFFFFF">
      <w:numFmt w:val="bullet"/>
      <w:lvlText w:val="•"/>
      <w:lvlJc w:val="left"/>
      <w:pPr>
        <w:ind w:left="7438" w:hanging="360"/>
      </w:pPr>
      <w:rPr>
        <w:rFonts w:hint="default"/>
      </w:rPr>
    </w:lvl>
    <w:lvl w:ilvl="8" w:tplc="FFFFFFFF">
      <w:numFmt w:val="bullet"/>
      <w:lvlText w:val="•"/>
      <w:lvlJc w:val="left"/>
      <w:pPr>
        <w:ind w:left="8281" w:hanging="360"/>
      </w:pPr>
      <w:rPr>
        <w:rFonts w:hint="default"/>
      </w:rPr>
    </w:lvl>
  </w:abstractNum>
  <w:abstractNum w:abstractNumId="14" w15:restartNumberingAfterBreak="0">
    <w:nsid w:val="6D0E6E20"/>
    <w:multiLevelType w:val="hybridMultilevel"/>
    <w:tmpl w:val="04208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BE4A92"/>
    <w:multiLevelType w:val="hybridMultilevel"/>
    <w:tmpl w:val="0F56DD7A"/>
    <w:lvl w:ilvl="0" w:tplc="4009000F">
      <w:start w:val="1"/>
      <w:numFmt w:val="decimal"/>
      <w:lvlText w:val="%1."/>
      <w:lvlJc w:val="left"/>
      <w:pPr>
        <w:ind w:left="808" w:hanging="708"/>
        <w:jc w:val="right"/>
      </w:pPr>
      <w:rPr>
        <w:rFonts w:hint="default"/>
        <w:spacing w:val="-2"/>
        <w:w w:val="100"/>
      </w:rPr>
    </w:lvl>
    <w:lvl w:ilvl="1" w:tplc="1C4E488A">
      <w:start w:val="1"/>
      <w:numFmt w:val="lowerLetter"/>
      <w:lvlText w:val="(%2)"/>
      <w:lvlJc w:val="left"/>
      <w:pPr>
        <w:ind w:left="1360" w:hanging="540"/>
      </w:pPr>
      <w:rPr>
        <w:rFonts w:ascii="Times New Roman" w:eastAsia="Times New Roman" w:hAnsi="Times New Roman" w:cs="Times New Roman" w:hint="default"/>
        <w:b w:val="0"/>
        <w:bCs w:val="0"/>
        <w:i w:val="0"/>
        <w:iCs w:val="0"/>
        <w:w w:val="100"/>
        <w:sz w:val="28"/>
        <w:szCs w:val="28"/>
      </w:rPr>
    </w:lvl>
    <w:lvl w:ilvl="2" w:tplc="4B12525A">
      <w:numFmt w:val="bullet"/>
      <w:lvlText w:val="•"/>
      <w:lvlJc w:val="left"/>
      <w:pPr>
        <w:ind w:left="2316" w:hanging="540"/>
      </w:pPr>
      <w:rPr>
        <w:rFonts w:hint="default"/>
      </w:rPr>
    </w:lvl>
    <w:lvl w:ilvl="3" w:tplc="A0FA38E6">
      <w:numFmt w:val="bullet"/>
      <w:lvlText w:val="•"/>
      <w:lvlJc w:val="left"/>
      <w:pPr>
        <w:ind w:left="3272" w:hanging="540"/>
      </w:pPr>
      <w:rPr>
        <w:rFonts w:hint="default"/>
      </w:rPr>
    </w:lvl>
    <w:lvl w:ilvl="4" w:tplc="46D49294">
      <w:numFmt w:val="bullet"/>
      <w:lvlText w:val="•"/>
      <w:lvlJc w:val="left"/>
      <w:pPr>
        <w:ind w:left="4228" w:hanging="540"/>
      </w:pPr>
      <w:rPr>
        <w:rFonts w:hint="default"/>
      </w:rPr>
    </w:lvl>
    <w:lvl w:ilvl="5" w:tplc="B4FE0CA0">
      <w:numFmt w:val="bullet"/>
      <w:lvlText w:val="•"/>
      <w:lvlJc w:val="left"/>
      <w:pPr>
        <w:ind w:left="5185" w:hanging="540"/>
      </w:pPr>
      <w:rPr>
        <w:rFonts w:hint="default"/>
      </w:rPr>
    </w:lvl>
    <w:lvl w:ilvl="6" w:tplc="9AE6EF7C">
      <w:numFmt w:val="bullet"/>
      <w:lvlText w:val="•"/>
      <w:lvlJc w:val="left"/>
      <w:pPr>
        <w:ind w:left="6141" w:hanging="540"/>
      </w:pPr>
      <w:rPr>
        <w:rFonts w:hint="default"/>
      </w:rPr>
    </w:lvl>
    <w:lvl w:ilvl="7" w:tplc="09625924">
      <w:numFmt w:val="bullet"/>
      <w:lvlText w:val="•"/>
      <w:lvlJc w:val="left"/>
      <w:pPr>
        <w:ind w:left="7097" w:hanging="540"/>
      </w:pPr>
      <w:rPr>
        <w:rFonts w:hint="default"/>
      </w:rPr>
    </w:lvl>
    <w:lvl w:ilvl="8" w:tplc="546C4C6C">
      <w:numFmt w:val="bullet"/>
      <w:lvlText w:val="•"/>
      <w:lvlJc w:val="left"/>
      <w:pPr>
        <w:ind w:left="8053" w:hanging="540"/>
      </w:pPr>
      <w:rPr>
        <w:rFonts w:hint="default"/>
      </w:rPr>
    </w:lvl>
  </w:abstractNum>
  <w:num w:numId="1" w16cid:durableId="1800108091">
    <w:abstractNumId w:val="3"/>
  </w:num>
  <w:num w:numId="2" w16cid:durableId="1522205761">
    <w:abstractNumId w:val="11"/>
  </w:num>
  <w:num w:numId="3" w16cid:durableId="1291323570">
    <w:abstractNumId w:val="9"/>
  </w:num>
  <w:num w:numId="4" w16cid:durableId="1835367604">
    <w:abstractNumId w:val="12"/>
  </w:num>
  <w:num w:numId="5" w16cid:durableId="910234423">
    <w:abstractNumId w:val="10"/>
  </w:num>
  <w:num w:numId="6" w16cid:durableId="1852527245">
    <w:abstractNumId w:val="1"/>
  </w:num>
  <w:num w:numId="7" w16cid:durableId="1899778129">
    <w:abstractNumId w:val="15"/>
  </w:num>
  <w:num w:numId="8" w16cid:durableId="429010532">
    <w:abstractNumId w:val="5"/>
  </w:num>
  <w:num w:numId="9" w16cid:durableId="139273458">
    <w:abstractNumId w:val="0"/>
  </w:num>
  <w:num w:numId="10" w16cid:durableId="488325366">
    <w:abstractNumId w:val="2"/>
  </w:num>
  <w:num w:numId="11" w16cid:durableId="782042067">
    <w:abstractNumId w:val="14"/>
  </w:num>
  <w:num w:numId="12" w16cid:durableId="31460408">
    <w:abstractNumId w:val="8"/>
  </w:num>
  <w:num w:numId="13" w16cid:durableId="1992829198">
    <w:abstractNumId w:val="7"/>
  </w:num>
  <w:num w:numId="14" w16cid:durableId="1309552064">
    <w:abstractNumId w:val="4"/>
  </w:num>
  <w:num w:numId="15" w16cid:durableId="226379062">
    <w:abstractNumId w:val="13"/>
  </w:num>
  <w:num w:numId="16" w16cid:durableId="11263926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F419C4"/>
    <w:rsid w:val="00002832"/>
    <w:rsid w:val="000501CE"/>
    <w:rsid w:val="000706B8"/>
    <w:rsid w:val="000754A4"/>
    <w:rsid w:val="00077269"/>
    <w:rsid w:val="00086574"/>
    <w:rsid w:val="00093173"/>
    <w:rsid w:val="000E271D"/>
    <w:rsid w:val="00122D3B"/>
    <w:rsid w:val="00151EF5"/>
    <w:rsid w:val="00170AEF"/>
    <w:rsid w:val="001A0A39"/>
    <w:rsid w:val="001C0CED"/>
    <w:rsid w:val="001E0DF6"/>
    <w:rsid w:val="001E440B"/>
    <w:rsid w:val="00201171"/>
    <w:rsid w:val="00204D50"/>
    <w:rsid w:val="00215663"/>
    <w:rsid w:val="002274F2"/>
    <w:rsid w:val="0024183F"/>
    <w:rsid w:val="00252F7F"/>
    <w:rsid w:val="00257AC4"/>
    <w:rsid w:val="002707E5"/>
    <w:rsid w:val="002C5548"/>
    <w:rsid w:val="002D26E7"/>
    <w:rsid w:val="002E34A3"/>
    <w:rsid w:val="0031523B"/>
    <w:rsid w:val="00321463"/>
    <w:rsid w:val="0037300F"/>
    <w:rsid w:val="00373083"/>
    <w:rsid w:val="00382EAC"/>
    <w:rsid w:val="00396BA9"/>
    <w:rsid w:val="003B133C"/>
    <w:rsid w:val="003D3769"/>
    <w:rsid w:val="003F3485"/>
    <w:rsid w:val="004654E3"/>
    <w:rsid w:val="004A473F"/>
    <w:rsid w:val="004B40E3"/>
    <w:rsid w:val="004D5473"/>
    <w:rsid w:val="004F5041"/>
    <w:rsid w:val="00502AC8"/>
    <w:rsid w:val="005110B1"/>
    <w:rsid w:val="005134AD"/>
    <w:rsid w:val="0052085B"/>
    <w:rsid w:val="005256AE"/>
    <w:rsid w:val="0053417F"/>
    <w:rsid w:val="00572C4A"/>
    <w:rsid w:val="00586F91"/>
    <w:rsid w:val="00597FE5"/>
    <w:rsid w:val="005A6321"/>
    <w:rsid w:val="005D7E08"/>
    <w:rsid w:val="00655689"/>
    <w:rsid w:val="00660B31"/>
    <w:rsid w:val="0066644F"/>
    <w:rsid w:val="006A34B9"/>
    <w:rsid w:val="007103EE"/>
    <w:rsid w:val="00740712"/>
    <w:rsid w:val="00753AC9"/>
    <w:rsid w:val="0076112F"/>
    <w:rsid w:val="0077312C"/>
    <w:rsid w:val="007743CF"/>
    <w:rsid w:val="00793C6C"/>
    <w:rsid w:val="007B7EAA"/>
    <w:rsid w:val="0082492E"/>
    <w:rsid w:val="00840EEE"/>
    <w:rsid w:val="0087063C"/>
    <w:rsid w:val="00871A63"/>
    <w:rsid w:val="008F1108"/>
    <w:rsid w:val="008F18A7"/>
    <w:rsid w:val="0091716F"/>
    <w:rsid w:val="009546BA"/>
    <w:rsid w:val="009646A9"/>
    <w:rsid w:val="00965C27"/>
    <w:rsid w:val="00991A4E"/>
    <w:rsid w:val="009B49F7"/>
    <w:rsid w:val="009E0C96"/>
    <w:rsid w:val="009F78A8"/>
    <w:rsid w:val="00A214D6"/>
    <w:rsid w:val="00A3241E"/>
    <w:rsid w:val="00A54372"/>
    <w:rsid w:val="00A56EF1"/>
    <w:rsid w:val="00A628BA"/>
    <w:rsid w:val="00A90C51"/>
    <w:rsid w:val="00AA0C0F"/>
    <w:rsid w:val="00AD1444"/>
    <w:rsid w:val="00AF2819"/>
    <w:rsid w:val="00B2438F"/>
    <w:rsid w:val="00B27675"/>
    <w:rsid w:val="00B412F5"/>
    <w:rsid w:val="00B57F99"/>
    <w:rsid w:val="00B77FBB"/>
    <w:rsid w:val="00B83A14"/>
    <w:rsid w:val="00BA4C71"/>
    <w:rsid w:val="00BB3835"/>
    <w:rsid w:val="00BB41E3"/>
    <w:rsid w:val="00BC11DC"/>
    <w:rsid w:val="00BC6830"/>
    <w:rsid w:val="00BD1D2F"/>
    <w:rsid w:val="00C01AC0"/>
    <w:rsid w:val="00C11D4E"/>
    <w:rsid w:val="00C166A8"/>
    <w:rsid w:val="00C16EE7"/>
    <w:rsid w:val="00C40834"/>
    <w:rsid w:val="00C41483"/>
    <w:rsid w:val="00C558CE"/>
    <w:rsid w:val="00C60A88"/>
    <w:rsid w:val="00C67333"/>
    <w:rsid w:val="00C82D90"/>
    <w:rsid w:val="00C872E1"/>
    <w:rsid w:val="00CB770D"/>
    <w:rsid w:val="00CC4C89"/>
    <w:rsid w:val="00CD4956"/>
    <w:rsid w:val="00D05BA3"/>
    <w:rsid w:val="00D127C9"/>
    <w:rsid w:val="00D26D53"/>
    <w:rsid w:val="00D26F2F"/>
    <w:rsid w:val="00D4701D"/>
    <w:rsid w:val="00D47D2A"/>
    <w:rsid w:val="00D55E93"/>
    <w:rsid w:val="00DA0EBA"/>
    <w:rsid w:val="00DB4175"/>
    <w:rsid w:val="00DD173D"/>
    <w:rsid w:val="00DF71C8"/>
    <w:rsid w:val="00E22925"/>
    <w:rsid w:val="00E45E80"/>
    <w:rsid w:val="00E47D74"/>
    <w:rsid w:val="00E7564D"/>
    <w:rsid w:val="00E80B4D"/>
    <w:rsid w:val="00EA2E77"/>
    <w:rsid w:val="00EC006C"/>
    <w:rsid w:val="00EC2D15"/>
    <w:rsid w:val="00EE4053"/>
    <w:rsid w:val="00EE6270"/>
    <w:rsid w:val="00EF4493"/>
    <w:rsid w:val="00EF580D"/>
    <w:rsid w:val="00F1434A"/>
    <w:rsid w:val="00F25B15"/>
    <w:rsid w:val="00F32894"/>
    <w:rsid w:val="00F419C4"/>
    <w:rsid w:val="00F46FC7"/>
    <w:rsid w:val="00F53CF2"/>
    <w:rsid w:val="00F74879"/>
    <w:rsid w:val="00F80B96"/>
    <w:rsid w:val="00F97ACE"/>
    <w:rsid w:val="00FA7848"/>
    <w:rsid w:val="00FC4BF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96818"/>
  <w15:docId w15:val="{6FD469BD-FC92-4A0C-A1EC-6E26DA4A2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22"/>
      <w:ind w:left="820" w:hanging="721"/>
      <w:jc w:val="both"/>
      <w:outlineLvl w:val="0"/>
    </w:pPr>
    <w:rPr>
      <w:b/>
      <w:bCs/>
      <w:sz w:val="28"/>
      <w:szCs w:val="2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40" w:hanging="360"/>
      <w:jc w:val="both"/>
    </w:pPr>
    <w:rPr>
      <w:sz w:val="28"/>
      <w:szCs w:val="28"/>
    </w:rPr>
  </w:style>
  <w:style w:type="paragraph" w:styleId="Title">
    <w:name w:val="Title"/>
    <w:basedOn w:val="Normal"/>
    <w:uiPriority w:val="10"/>
    <w:qFormat/>
    <w:pPr>
      <w:spacing w:before="68"/>
      <w:ind w:left="862" w:right="864"/>
      <w:jc w:val="center"/>
    </w:pPr>
    <w:rPr>
      <w:b/>
      <w:bCs/>
      <w:sz w:val="42"/>
      <w:szCs w:val="42"/>
      <w:u w:val="single" w:color="000000"/>
    </w:rPr>
  </w:style>
  <w:style w:type="paragraph" w:styleId="ListParagraph">
    <w:name w:val="List Paragraph"/>
    <w:basedOn w:val="Normal"/>
    <w:uiPriority w:val="34"/>
    <w:qFormat/>
    <w:pPr>
      <w:ind w:left="1540" w:hanging="721"/>
      <w:jc w:val="both"/>
    </w:pPr>
  </w:style>
  <w:style w:type="paragraph" w:customStyle="1" w:styleId="TableParagraph">
    <w:name w:val="Table Paragraph"/>
    <w:basedOn w:val="Normal"/>
    <w:uiPriority w:val="1"/>
    <w:qFormat/>
  </w:style>
  <w:style w:type="paragraph" w:styleId="BodyTextIndent2">
    <w:name w:val="Body Text Indent 2"/>
    <w:basedOn w:val="Normal"/>
    <w:link w:val="BodyTextIndent2Char"/>
    <w:uiPriority w:val="99"/>
    <w:semiHidden/>
    <w:unhideWhenUsed/>
    <w:rsid w:val="00D26D53"/>
    <w:pPr>
      <w:spacing w:after="120" w:line="480" w:lineRule="auto"/>
      <w:ind w:left="283"/>
    </w:pPr>
  </w:style>
  <w:style w:type="character" w:customStyle="1" w:styleId="BodyTextIndent2Char">
    <w:name w:val="Body Text Indent 2 Char"/>
    <w:basedOn w:val="DefaultParagraphFont"/>
    <w:link w:val="BodyTextIndent2"/>
    <w:uiPriority w:val="99"/>
    <w:semiHidden/>
    <w:rsid w:val="00D26D5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Ravi Kumar</cp:lastModifiedBy>
  <cp:revision>144</cp:revision>
  <cp:lastPrinted>2022-04-21T13:15:00Z</cp:lastPrinted>
  <dcterms:created xsi:type="dcterms:W3CDTF">2022-02-02T14:08:00Z</dcterms:created>
  <dcterms:modified xsi:type="dcterms:W3CDTF">2022-04-21T13:17:00Z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2022-02-02T00:00:00Z</vt:filetime>
  </property>
</Properties>
</file>